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C17E" w14:textId="77777777" w:rsidR="00565E9C" w:rsidRDefault="00565E9C">
      <w:pPr>
        <w:rPr>
          <w:rFonts w:hint="eastAsia"/>
        </w:rPr>
      </w:pPr>
    </w:p>
    <w:p w14:paraId="782FCFE0" w14:textId="77777777" w:rsidR="00565E9C" w:rsidRDefault="00565E9C">
      <w:pPr>
        <w:rPr>
          <w:rFonts w:hint="eastAsia"/>
        </w:rPr>
      </w:pPr>
      <w:r>
        <w:rPr>
          <w:rFonts w:hint="eastAsia"/>
        </w:rPr>
        <w:t>趋缓的拼音简介</w:t>
      </w:r>
    </w:p>
    <w:p w14:paraId="7EB3D64D" w14:textId="77777777" w:rsidR="00565E9C" w:rsidRDefault="00565E9C">
      <w:pPr>
        <w:rPr>
          <w:rFonts w:hint="eastAsia"/>
        </w:rPr>
      </w:pPr>
      <w:r>
        <w:rPr>
          <w:rFonts w:hint="eastAsia"/>
        </w:rPr>
        <w:t>趋缓“qū huǎn”，在汉语中，这个词汇描述了一种逐渐变慢或减弱的趋势。无论是经济活动、社会现象还是自然界的某些变化过程，“趋缓”一词都能准确地描绘出其发展态势由快速转向平和的特点。它不仅仅是一个简单的描述性词语，更蕴含了对于事物变化趋势深入观察后的精炼最后的总结。</w:t>
      </w:r>
    </w:p>
    <w:p w14:paraId="7F68F229" w14:textId="77777777" w:rsidR="00565E9C" w:rsidRDefault="00565E9C">
      <w:pPr>
        <w:rPr>
          <w:rFonts w:hint="eastAsia"/>
        </w:rPr>
      </w:pPr>
    </w:p>
    <w:p w14:paraId="5A3FA7A7" w14:textId="77777777" w:rsidR="00565E9C" w:rsidRDefault="00565E9C">
      <w:pPr>
        <w:rPr>
          <w:rFonts w:hint="eastAsia"/>
        </w:rPr>
      </w:pPr>
    </w:p>
    <w:p w14:paraId="0D19ACDD" w14:textId="77777777" w:rsidR="00565E9C" w:rsidRDefault="00565E9C">
      <w:pPr>
        <w:rPr>
          <w:rFonts w:hint="eastAsia"/>
        </w:rPr>
      </w:pPr>
      <w:r>
        <w:rPr>
          <w:rFonts w:hint="eastAsia"/>
        </w:rPr>
        <w:t>趋缓在经济学中的应用</w:t>
      </w:r>
    </w:p>
    <w:p w14:paraId="0D306A65" w14:textId="77777777" w:rsidR="00565E9C" w:rsidRDefault="00565E9C">
      <w:pPr>
        <w:rPr>
          <w:rFonts w:hint="eastAsia"/>
        </w:rPr>
      </w:pPr>
      <w:r>
        <w:rPr>
          <w:rFonts w:hint="eastAsia"/>
        </w:rPr>
        <w:t>在经济学领域，趋缓通常用来形容经济增长速度的变化。例如，在经历了高速增长阶段之后，一些国家或地区的经济发展可能会进入一个相对缓慢的增长期，这便是所谓的“经济趋缓”。这种趋势可能受到多种因素的影响，包括全球经济环境的变化、国内政策调整以及市场供需关系的转变等。经济学家们通过对这些因素进行分析，以预测未来经济走势，并为政策制定者提供决策依据。</w:t>
      </w:r>
    </w:p>
    <w:p w14:paraId="43AF6D03" w14:textId="77777777" w:rsidR="00565E9C" w:rsidRDefault="00565E9C">
      <w:pPr>
        <w:rPr>
          <w:rFonts w:hint="eastAsia"/>
        </w:rPr>
      </w:pPr>
    </w:p>
    <w:p w14:paraId="61D0A0A9" w14:textId="77777777" w:rsidR="00565E9C" w:rsidRDefault="00565E9C">
      <w:pPr>
        <w:rPr>
          <w:rFonts w:hint="eastAsia"/>
        </w:rPr>
      </w:pPr>
    </w:p>
    <w:p w14:paraId="56C35AA1" w14:textId="77777777" w:rsidR="00565E9C" w:rsidRDefault="00565E9C">
      <w:pPr>
        <w:rPr>
          <w:rFonts w:hint="eastAsia"/>
        </w:rPr>
      </w:pPr>
      <w:r>
        <w:rPr>
          <w:rFonts w:hint="eastAsia"/>
        </w:rPr>
        <w:t>趋缓的社会学视角</w:t>
      </w:r>
    </w:p>
    <w:p w14:paraId="764F2377" w14:textId="77777777" w:rsidR="00565E9C" w:rsidRDefault="00565E9C">
      <w:pPr>
        <w:rPr>
          <w:rFonts w:hint="eastAsia"/>
        </w:rPr>
      </w:pPr>
      <w:r>
        <w:rPr>
          <w:rFonts w:hint="eastAsia"/>
        </w:rPr>
        <w:t>从社会学的角度来看，趋缓可以反映在人口增长率、城市化进程等方面。随着社会发展水平的提高和社会保障体系的完善，人们的生育观念发生了改变，导致人口增长速度有所减缓。城市化的推进速度也呈现出趋缓的趋势，这是因为当城市化达到一定阶段后，空间资源的限制、环境保护意识的增强等因素使得城市扩张的步伐不得不放缓。</w:t>
      </w:r>
    </w:p>
    <w:p w14:paraId="75D17CB0" w14:textId="77777777" w:rsidR="00565E9C" w:rsidRDefault="00565E9C">
      <w:pPr>
        <w:rPr>
          <w:rFonts w:hint="eastAsia"/>
        </w:rPr>
      </w:pPr>
    </w:p>
    <w:p w14:paraId="7D562207" w14:textId="77777777" w:rsidR="00565E9C" w:rsidRDefault="00565E9C">
      <w:pPr>
        <w:rPr>
          <w:rFonts w:hint="eastAsia"/>
        </w:rPr>
      </w:pPr>
    </w:p>
    <w:p w14:paraId="6250AFE6" w14:textId="77777777" w:rsidR="00565E9C" w:rsidRDefault="00565E9C">
      <w:pPr>
        <w:rPr>
          <w:rFonts w:hint="eastAsia"/>
        </w:rPr>
      </w:pPr>
      <w:r>
        <w:rPr>
          <w:rFonts w:hint="eastAsia"/>
        </w:rPr>
        <w:t>趋缓与自然界</w:t>
      </w:r>
    </w:p>
    <w:p w14:paraId="7D6F349E" w14:textId="77777777" w:rsidR="00565E9C" w:rsidRDefault="00565E9C">
      <w:pPr>
        <w:rPr>
          <w:rFonts w:hint="eastAsia"/>
        </w:rPr>
      </w:pPr>
      <w:r>
        <w:rPr>
          <w:rFonts w:hint="eastAsia"/>
        </w:rPr>
        <w:t>自然界同样存在许多趋缓的现象。比如气候变化中的温度上升速率，在采取了一系列减排措施之后，全球平均气温的升高幅度开始出现趋缓迹象。又如生物种群数量的变化，由于保护措施的有效实施，某些濒危物种的数量减少速度得到了有效控制，甚至出现了缓慢回升的趋势。这些都体现了人类活动对自然界影响的积极反馈。</w:t>
      </w:r>
    </w:p>
    <w:p w14:paraId="48299187" w14:textId="77777777" w:rsidR="00565E9C" w:rsidRDefault="00565E9C">
      <w:pPr>
        <w:rPr>
          <w:rFonts w:hint="eastAsia"/>
        </w:rPr>
      </w:pPr>
    </w:p>
    <w:p w14:paraId="64E98325" w14:textId="77777777" w:rsidR="00565E9C" w:rsidRDefault="00565E9C">
      <w:pPr>
        <w:rPr>
          <w:rFonts w:hint="eastAsia"/>
        </w:rPr>
      </w:pPr>
    </w:p>
    <w:p w14:paraId="0D2041CF" w14:textId="77777777" w:rsidR="00565E9C" w:rsidRDefault="00565E9C">
      <w:pPr>
        <w:rPr>
          <w:rFonts w:hint="eastAsia"/>
        </w:rPr>
      </w:pPr>
      <w:r>
        <w:rPr>
          <w:rFonts w:hint="eastAsia"/>
        </w:rPr>
        <w:t>如何应对趋缓现象</w:t>
      </w:r>
    </w:p>
    <w:p w14:paraId="3D3293F7" w14:textId="77777777" w:rsidR="00565E9C" w:rsidRDefault="00565E9C">
      <w:pPr>
        <w:rPr>
          <w:rFonts w:hint="eastAsia"/>
        </w:rPr>
      </w:pPr>
      <w:r>
        <w:rPr>
          <w:rFonts w:hint="eastAsia"/>
        </w:rPr>
        <w:t>面对不同领域的趋缓现象，我们需要采取不同的策略。在经济方面，可以通过创新和技术进步来寻找新的增长点；在社会层面，则需要关注民生改善和社会公平，促进社会和谐稳定；而在环境保护上，继续加强国际合作，共同应对全球性挑战是关键。正确认识并妥善处理各种趋缓现象，对于推动可持续发展具有重要意义。</w:t>
      </w:r>
    </w:p>
    <w:p w14:paraId="71BAD8AF" w14:textId="77777777" w:rsidR="00565E9C" w:rsidRDefault="00565E9C">
      <w:pPr>
        <w:rPr>
          <w:rFonts w:hint="eastAsia"/>
        </w:rPr>
      </w:pPr>
    </w:p>
    <w:p w14:paraId="2F96166B" w14:textId="77777777" w:rsidR="00565E9C" w:rsidRDefault="00565E9C">
      <w:pPr>
        <w:rPr>
          <w:rFonts w:hint="eastAsia"/>
        </w:rPr>
      </w:pPr>
    </w:p>
    <w:p w14:paraId="51E027F4" w14:textId="77777777" w:rsidR="00565E9C" w:rsidRDefault="00565E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9BC813" w14:textId="2BE6D758" w:rsidR="003378F5" w:rsidRDefault="003378F5"/>
    <w:sectPr w:rsidR="003378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F5"/>
    <w:rsid w:val="003378F5"/>
    <w:rsid w:val="00565E9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FE955E-2055-4CF2-B1CB-CA5A1EE9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78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8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8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8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8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8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8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8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78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78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78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78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78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78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78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78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78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78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78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78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78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78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78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78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78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78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78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