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85B3" w14:textId="77777777" w:rsidR="00811C64" w:rsidRDefault="00811C64">
      <w:pPr>
        <w:rPr>
          <w:rFonts w:hint="eastAsia"/>
        </w:rPr>
      </w:pPr>
    </w:p>
    <w:p w14:paraId="528CC333" w14:textId="77777777" w:rsidR="00811C64" w:rsidRDefault="00811C64">
      <w:pPr>
        <w:rPr>
          <w:rFonts w:hint="eastAsia"/>
        </w:rPr>
      </w:pPr>
      <w:r>
        <w:rPr>
          <w:rFonts w:hint="eastAsia"/>
        </w:rPr>
        <w:t>群字的拼音</w:t>
      </w:r>
    </w:p>
    <w:p w14:paraId="36F33ADB" w14:textId="77777777" w:rsidR="00811C64" w:rsidRDefault="00811C64">
      <w:pPr>
        <w:rPr>
          <w:rFonts w:hint="eastAsia"/>
        </w:rPr>
      </w:pPr>
      <w:r>
        <w:rPr>
          <w:rFonts w:hint="eastAsia"/>
        </w:rPr>
        <w:t>“群”字的拼音是“qún”，在汉语中，“群”字代表着众多、集合的意思。这个字由“君”和“羊”两部分组成，从形象上看，仿佛是在描述着一群羊聚集在一起的情形，这也正符合了“群”所代表的集体意义。在日常生活中，“群”字被广泛应用，无论是形容人群、动物群还是其他事物的集合体，都能见到它的身影。</w:t>
      </w:r>
    </w:p>
    <w:p w14:paraId="3B5EEC14" w14:textId="77777777" w:rsidR="00811C64" w:rsidRDefault="00811C64">
      <w:pPr>
        <w:rPr>
          <w:rFonts w:hint="eastAsia"/>
        </w:rPr>
      </w:pPr>
    </w:p>
    <w:p w14:paraId="0CF1DF55" w14:textId="77777777" w:rsidR="00811C64" w:rsidRDefault="00811C64">
      <w:pPr>
        <w:rPr>
          <w:rFonts w:hint="eastAsia"/>
        </w:rPr>
      </w:pPr>
    </w:p>
    <w:p w14:paraId="5815A9A0" w14:textId="77777777" w:rsidR="00811C64" w:rsidRDefault="00811C64">
      <w:pPr>
        <w:rPr>
          <w:rFonts w:hint="eastAsia"/>
        </w:rPr>
      </w:pPr>
      <w:r>
        <w:rPr>
          <w:rFonts w:hint="eastAsia"/>
        </w:rPr>
        <w:t>群的概念及其重要性</w:t>
      </w:r>
    </w:p>
    <w:p w14:paraId="0AD2E0A7" w14:textId="77777777" w:rsidR="00811C64" w:rsidRDefault="00811C64">
      <w:pPr>
        <w:rPr>
          <w:rFonts w:hint="eastAsia"/>
        </w:rPr>
      </w:pPr>
      <w:r>
        <w:rPr>
          <w:rFonts w:hint="eastAsia"/>
        </w:rPr>
        <w:t>当我们谈论到群体时，往往会想到社会中的不同组织形式，比如家庭、公司、学校等。这些群体不仅仅是简单的个体集合，它们更是具有特定功能和社会角色的单位。群体的存在极大地丰富了人类的社会生活，促进了文化的传播和发展。通过群体活动，人们可以更有效地交流信息，共享资源，同时也为个人提供了归属感和支持网络。</w:t>
      </w:r>
    </w:p>
    <w:p w14:paraId="62E151C1" w14:textId="77777777" w:rsidR="00811C64" w:rsidRDefault="00811C64">
      <w:pPr>
        <w:rPr>
          <w:rFonts w:hint="eastAsia"/>
        </w:rPr>
      </w:pPr>
    </w:p>
    <w:p w14:paraId="1AC9C45A" w14:textId="77777777" w:rsidR="00811C64" w:rsidRDefault="00811C64">
      <w:pPr>
        <w:rPr>
          <w:rFonts w:hint="eastAsia"/>
        </w:rPr>
      </w:pPr>
    </w:p>
    <w:p w14:paraId="156A88E5" w14:textId="77777777" w:rsidR="00811C64" w:rsidRDefault="00811C64">
      <w:pPr>
        <w:rPr>
          <w:rFonts w:hint="eastAsia"/>
        </w:rPr>
      </w:pPr>
      <w:r>
        <w:rPr>
          <w:rFonts w:hint="eastAsia"/>
        </w:rPr>
        <w:t>群在数学中的意义</w:t>
      </w:r>
    </w:p>
    <w:p w14:paraId="65CB6330" w14:textId="77777777" w:rsidR="00811C64" w:rsidRDefault="00811C64">
      <w:pPr>
        <w:rPr>
          <w:rFonts w:hint="eastAsia"/>
        </w:rPr>
      </w:pPr>
      <w:r>
        <w:rPr>
          <w:rFonts w:hint="eastAsia"/>
        </w:rPr>
        <w:t>除了日常生活中的使用外，“群”在数学领域也有其独特的地位，特别是在代数结构中。数学中的“群”是指一个配备了运算的集合，该运算满足封闭性、结合律、有单位元以及每个元素都有逆元这四个条件。这种抽象概念对于研究对称性和结构变化有着不可替代的作用，广泛应用于物理学、化学、计算机科学等领域。通过研究“群”的性质，科学家们能够深入理解自然界中各种复杂现象背后的规律。</w:t>
      </w:r>
    </w:p>
    <w:p w14:paraId="5DD1A391" w14:textId="77777777" w:rsidR="00811C64" w:rsidRDefault="00811C64">
      <w:pPr>
        <w:rPr>
          <w:rFonts w:hint="eastAsia"/>
        </w:rPr>
      </w:pPr>
    </w:p>
    <w:p w14:paraId="253391A5" w14:textId="77777777" w:rsidR="00811C64" w:rsidRDefault="00811C64">
      <w:pPr>
        <w:rPr>
          <w:rFonts w:hint="eastAsia"/>
        </w:rPr>
      </w:pPr>
    </w:p>
    <w:p w14:paraId="6285FF63" w14:textId="77777777" w:rsidR="00811C64" w:rsidRDefault="00811C64">
      <w:pPr>
        <w:rPr>
          <w:rFonts w:hint="eastAsia"/>
        </w:rPr>
      </w:pPr>
      <w:r>
        <w:rPr>
          <w:rFonts w:hint="eastAsia"/>
        </w:rPr>
        <w:t>社交网络与虚拟群体</w:t>
      </w:r>
    </w:p>
    <w:p w14:paraId="1D55905A" w14:textId="77777777" w:rsidR="00811C64" w:rsidRDefault="00811C64">
      <w:pPr>
        <w:rPr>
          <w:rFonts w:hint="eastAsia"/>
        </w:rPr>
      </w:pPr>
      <w:r>
        <w:rPr>
          <w:rFonts w:hint="eastAsia"/>
        </w:rPr>
        <w:t>随着互联网技术的发展，社交网络成为了现代人生活中不可或缺的一部分。在这个数字化时代，人们可以通过社交平台轻松地加入各种虚拟群体，如兴趣小组、在线社区等。这些虚拟群体不仅打破了地域限制，让人们能够与全球各地志同道合的人相聚一堂，还为个人提供了一个展示自我、表达观点的新空间。然而，虚拟群体也带来了新的挑战，例如信息过载、隐私保护等问题，如何平衡好这些关系，将是未来社会发展的一个重要议题。</w:t>
      </w:r>
    </w:p>
    <w:p w14:paraId="7A06EBB9" w14:textId="77777777" w:rsidR="00811C64" w:rsidRDefault="00811C64">
      <w:pPr>
        <w:rPr>
          <w:rFonts w:hint="eastAsia"/>
        </w:rPr>
      </w:pPr>
    </w:p>
    <w:p w14:paraId="42A1D908" w14:textId="77777777" w:rsidR="00811C64" w:rsidRDefault="00811C64">
      <w:pPr>
        <w:rPr>
          <w:rFonts w:hint="eastAsia"/>
        </w:rPr>
      </w:pPr>
    </w:p>
    <w:p w14:paraId="3ABBA967" w14:textId="77777777" w:rsidR="00811C64" w:rsidRDefault="00811C64">
      <w:pPr>
        <w:rPr>
          <w:rFonts w:hint="eastAsia"/>
        </w:rPr>
      </w:pPr>
      <w:r>
        <w:rPr>
          <w:rFonts w:hint="eastAsia"/>
        </w:rPr>
        <w:t>最后的总结</w:t>
      </w:r>
    </w:p>
    <w:p w14:paraId="351DBDEB" w14:textId="77777777" w:rsidR="00811C64" w:rsidRDefault="00811C64">
      <w:pPr>
        <w:rPr>
          <w:rFonts w:hint="eastAsia"/>
        </w:rPr>
      </w:pPr>
      <w:r>
        <w:rPr>
          <w:rFonts w:hint="eastAsia"/>
        </w:rPr>
        <w:t>“群”字虽简单，却蕴含着丰富的含义和深远的影响。无论是在实际生活中还是理论研究中，“群”都扮演着至关重要的角色。它不仅是连接个体与社会的桥梁，也是探索世界奥秘的一把钥匙。通过对“群”的深入了解，我们不仅能更好地认识周围的世界，也能更加清晰地认识到自己在社会中的位置和作用。</w:t>
      </w:r>
    </w:p>
    <w:p w14:paraId="45F14975" w14:textId="77777777" w:rsidR="00811C64" w:rsidRDefault="00811C64">
      <w:pPr>
        <w:rPr>
          <w:rFonts w:hint="eastAsia"/>
        </w:rPr>
      </w:pPr>
    </w:p>
    <w:p w14:paraId="7DF83644" w14:textId="77777777" w:rsidR="00811C64" w:rsidRDefault="00811C64">
      <w:pPr>
        <w:rPr>
          <w:rFonts w:hint="eastAsia"/>
        </w:rPr>
      </w:pPr>
    </w:p>
    <w:p w14:paraId="520FB38C" w14:textId="77777777" w:rsidR="00811C64" w:rsidRDefault="0081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F42CA" w14:textId="3646B80E" w:rsidR="008C47AB" w:rsidRDefault="008C47AB"/>
    <w:sectPr w:rsidR="008C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B"/>
    <w:rsid w:val="00811C64"/>
    <w:rsid w:val="008C47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18A8F-1164-42DB-80E1-C6BDD881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