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705A" w14:textId="77777777" w:rsidR="006A27E6" w:rsidRDefault="006A27E6">
      <w:pPr>
        <w:rPr>
          <w:rFonts w:hint="eastAsia"/>
        </w:rPr>
      </w:pPr>
    </w:p>
    <w:p w14:paraId="78D308FD" w14:textId="77777777" w:rsidR="006A27E6" w:rsidRDefault="006A27E6">
      <w:pPr>
        <w:rPr>
          <w:rFonts w:hint="eastAsia"/>
        </w:rPr>
      </w:pPr>
      <w:r>
        <w:rPr>
          <w:rFonts w:hint="eastAsia"/>
        </w:rPr>
        <w:t>盲人的意思的拼音</w:t>
      </w:r>
    </w:p>
    <w:p w14:paraId="2F7DA1EB" w14:textId="77777777" w:rsidR="006A27E6" w:rsidRDefault="006A27E6">
      <w:pPr>
        <w:rPr>
          <w:rFonts w:hint="eastAsia"/>
        </w:rPr>
      </w:pPr>
      <w:r>
        <w:rPr>
          <w:rFonts w:hint="eastAsia"/>
        </w:rPr>
        <w:t>Máng rén de yì si de pīn yīn，这个标题直接翻译过来是“盲人的意思的拼音”。在这里，“盲人”是指那些视觉有严重障碍，无法看清物体的人群；“意思”指的是概念或者含义；而“拼音”则是指汉字的音标系统，用于帮助人们正确发音。因此，这个标题实际上是在探讨如何用拼音来表达“盲人”这一概念。</w:t>
      </w:r>
    </w:p>
    <w:p w14:paraId="4615E4DA" w14:textId="77777777" w:rsidR="006A27E6" w:rsidRDefault="006A27E6">
      <w:pPr>
        <w:rPr>
          <w:rFonts w:hint="eastAsia"/>
        </w:rPr>
      </w:pPr>
    </w:p>
    <w:p w14:paraId="0697D0F1" w14:textId="77777777" w:rsidR="006A27E6" w:rsidRDefault="006A27E6">
      <w:pPr>
        <w:rPr>
          <w:rFonts w:hint="eastAsia"/>
        </w:rPr>
      </w:pPr>
    </w:p>
    <w:p w14:paraId="2E8C0474" w14:textId="77777777" w:rsidR="006A27E6" w:rsidRDefault="006A27E6">
      <w:pPr>
        <w:rPr>
          <w:rFonts w:hint="eastAsia"/>
        </w:rPr>
      </w:pPr>
      <w:r>
        <w:rPr>
          <w:rFonts w:hint="eastAsia"/>
        </w:rPr>
        <w:t>盲人的定义与理解</w:t>
      </w:r>
    </w:p>
    <w:p w14:paraId="4988675B" w14:textId="77777777" w:rsidR="006A27E6" w:rsidRDefault="006A27E6">
      <w:pPr>
        <w:rPr>
          <w:rFonts w:hint="eastAsia"/>
        </w:rPr>
      </w:pPr>
      <w:r>
        <w:rPr>
          <w:rFonts w:hint="eastAsia"/>
        </w:rPr>
        <w:t>盲人，máng rén，在中国，根据视力残疾标准，若一个人的最佳矫正视力低于0.05（含）即被视为盲人。这表示他们的日常生活会受到极大的限制，需要借助辅助工具如盲杖、导盲犬等来进行导航和识别环境。对于社会而言，了解和支持盲人群体的需求是非常重要的，包括提供无障碍设施、教育机会以及就业支持等。</w:t>
      </w:r>
    </w:p>
    <w:p w14:paraId="2BF84D1D" w14:textId="77777777" w:rsidR="006A27E6" w:rsidRDefault="006A27E6">
      <w:pPr>
        <w:rPr>
          <w:rFonts w:hint="eastAsia"/>
        </w:rPr>
      </w:pPr>
    </w:p>
    <w:p w14:paraId="4809AE3F" w14:textId="77777777" w:rsidR="006A27E6" w:rsidRDefault="006A27E6">
      <w:pPr>
        <w:rPr>
          <w:rFonts w:hint="eastAsia"/>
        </w:rPr>
      </w:pPr>
    </w:p>
    <w:p w14:paraId="45EBCCA9" w14:textId="77777777" w:rsidR="006A27E6" w:rsidRDefault="006A27E6">
      <w:pPr>
        <w:rPr>
          <w:rFonts w:hint="eastAsia"/>
        </w:rPr>
      </w:pPr>
      <w:r>
        <w:rPr>
          <w:rFonts w:hint="eastAsia"/>
        </w:rPr>
        <w:t>拼音的角色与重要性</w:t>
      </w:r>
    </w:p>
    <w:p w14:paraId="5102A43F" w14:textId="77777777" w:rsidR="006A27E6" w:rsidRDefault="006A27E6">
      <w:pPr>
        <w:rPr>
          <w:rFonts w:hint="eastAsia"/>
        </w:rPr>
      </w:pPr>
      <w:r>
        <w:rPr>
          <w:rFonts w:hint="eastAsia"/>
        </w:rPr>
        <w:t>Pīn yīn，汉语拼音是一种将汉字转化为拉丁字母的语音标记系统，它在中国大陆被广泛使用作为教学工具，特别是在儿童和外国学习者的汉字学习过程中。对于盲人来说，掌握拼音可以帮助他们更好地理解和学习语言，通过触觉或听觉的方式来感受文字的魅力。同时，随着技术的发展，语音识别和合成技术也为盲人提供了新的学习途径。</w:t>
      </w:r>
    </w:p>
    <w:p w14:paraId="2BEE680A" w14:textId="77777777" w:rsidR="006A27E6" w:rsidRDefault="006A27E6">
      <w:pPr>
        <w:rPr>
          <w:rFonts w:hint="eastAsia"/>
        </w:rPr>
      </w:pPr>
    </w:p>
    <w:p w14:paraId="2732CB46" w14:textId="77777777" w:rsidR="006A27E6" w:rsidRDefault="006A27E6">
      <w:pPr>
        <w:rPr>
          <w:rFonts w:hint="eastAsia"/>
        </w:rPr>
      </w:pPr>
    </w:p>
    <w:p w14:paraId="2028E132" w14:textId="77777777" w:rsidR="006A27E6" w:rsidRDefault="006A27E6">
      <w:pPr>
        <w:rPr>
          <w:rFonts w:hint="eastAsia"/>
        </w:rPr>
      </w:pPr>
      <w:r>
        <w:rPr>
          <w:rFonts w:hint="eastAsia"/>
        </w:rPr>
        <w:t>盲人文化和社区</w:t>
      </w:r>
    </w:p>
    <w:p w14:paraId="02BCFD3F" w14:textId="77777777" w:rsidR="006A27E6" w:rsidRDefault="006A27E6">
      <w:pPr>
        <w:rPr>
          <w:rFonts w:hint="eastAsia"/>
        </w:rPr>
      </w:pPr>
      <w:r>
        <w:rPr>
          <w:rFonts w:hint="eastAsia"/>
        </w:rPr>
        <w:t>在盲人文化中，交流的方式多种多样，除了口语外，盲文也是非常重要的一种沟通媒介。然而，拼音同样扮演着不可或缺的角色，尤其是在数字化时代，利用拼音输入法可以大大提高盲人在智能设备上的操作效率。盲人社区内也经常举办各种活动，促进成员之间的相互支持和信息共享，这些活动往往离不开对语言的学习和应用，其中就包括了拼音。</w:t>
      </w:r>
    </w:p>
    <w:p w14:paraId="2E07FF2C" w14:textId="77777777" w:rsidR="006A27E6" w:rsidRDefault="006A27E6">
      <w:pPr>
        <w:rPr>
          <w:rFonts w:hint="eastAsia"/>
        </w:rPr>
      </w:pPr>
    </w:p>
    <w:p w14:paraId="2019B980" w14:textId="77777777" w:rsidR="006A27E6" w:rsidRDefault="006A27E6">
      <w:pPr>
        <w:rPr>
          <w:rFonts w:hint="eastAsia"/>
        </w:rPr>
      </w:pPr>
    </w:p>
    <w:p w14:paraId="6B97F39C" w14:textId="77777777" w:rsidR="006A27E6" w:rsidRDefault="006A27E6">
      <w:pPr>
        <w:rPr>
          <w:rFonts w:hint="eastAsia"/>
        </w:rPr>
      </w:pPr>
      <w:r>
        <w:rPr>
          <w:rFonts w:hint="eastAsia"/>
        </w:rPr>
        <w:t>最后的总结</w:t>
      </w:r>
    </w:p>
    <w:p w14:paraId="66F15A8B" w14:textId="77777777" w:rsidR="006A27E6" w:rsidRDefault="006A27E6">
      <w:pPr>
        <w:rPr>
          <w:rFonts w:hint="eastAsia"/>
        </w:rPr>
      </w:pPr>
      <w:r>
        <w:rPr>
          <w:rFonts w:hint="eastAsia"/>
        </w:rPr>
        <w:t>“盲人的意思的拼音”不仅涉及到了一个简单的语言学话题，更是触及到了教育、技术和社会包容等多个层面。通过深入了解盲人的需求，并利用如拼音这样的工具，我们可以为构建更加包容和谐的社会做出贡献。让每一个个体，无论其是否有视觉障碍，都能够平等地享受教育资源，参与社会生活，实现自我价值。</w:t>
      </w:r>
    </w:p>
    <w:p w14:paraId="1FC24D6A" w14:textId="77777777" w:rsidR="006A27E6" w:rsidRDefault="006A27E6">
      <w:pPr>
        <w:rPr>
          <w:rFonts w:hint="eastAsia"/>
        </w:rPr>
      </w:pPr>
    </w:p>
    <w:p w14:paraId="0C75790B" w14:textId="77777777" w:rsidR="006A27E6" w:rsidRDefault="006A27E6">
      <w:pPr>
        <w:rPr>
          <w:rFonts w:hint="eastAsia"/>
        </w:rPr>
      </w:pPr>
    </w:p>
    <w:p w14:paraId="5BE834EF" w14:textId="77777777" w:rsidR="006A27E6" w:rsidRDefault="006A27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18367" w14:textId="11B15A77" w:rsidR="00802EA4" w:rsidRDefault="00802EA4"/>
    <w:sectPr w:rsidR="00802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A4"/>
    <w:rsid w:val="006A27E6"/>
    <w:rsid w:val="00802EA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FE2C1-9FB0-4A10-B34B-4A222DEA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