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1B5A" w14:textId="77777777" w:rsidR="00964B5C" w:rsidRDefault="00964B5C">
      <w:pPr>
        <w:rPr>
          <w:rFonts w:hint="eastAsia"/>
        </w:rPr>
      </w:pPr>
      <w:r>
        <w:rPr>
          <w:rFonts w:hint="eastAsia"/>
        </w:rPr>
        <w:t>mu4 deng3 kou3 dai1：目瞪口呆的拼音及其含义</w:t>
      </w:r>
    </w:p>
    <w:p w14:paraId="5FBDCA54" w14:textId="77777777" w:rsidR="00964B5C" w:rsidRDefault="00964B5C">
      <w:pPr>
        <w:rPr>
          <w:rFonts w:hint="eastAsia"/>
        </w:rPr>
      </w:pPr>
      <w:r>
        <w:rPr>
          <w:rFonts w:hint="eastAsia"/>
        </w:rPr>
        <w:t>在汉语的世界里，每一个词汇都有着它独特的故事和文化背景。“目瞪口呆”这个成语也不例外。拼音为“mu4 deng3 kou3 dai1”，是一个用来形容人因惊讶或震惊而说不出话来的状态。当人们遇到超出预期的事情时，可能会出现这样的反应。眼睛睁得大大的，嘴巴也张开着，仿佛时间在这一刻静止了。成语反映了人类情感的一种普遍表达方式，并且通过语言的形式固定下来，成为我们交流中的一部分。</w:t>
      </w:r>
    </w:p>
    <w:p w14:paraId="3A6E3B1C" w14:textId="77777777" w:rsidR="00964B5C" w:rsidRDefault="00964B5C">
      <w:pPr>
        <w:rPr>
          <w:rFonts w:hint="eastAsia"/>
        </w:rPr>
      </w:pPr>
    </w:p>
    <w:p w14:paraId="3F05350E" w14:textId="77777777" w:rsidR="00964B5C" w:rsidRDefault="00964B5C">
      <w:pPr>
        <w:rPr>
          <w:rFonts w:hint="eastAsia"/>
        </w:rPr>
      </w:pPr>
    </w:p>
    <w:p w14:paraId="061DD8A3" w14:textId="77777777" w:rsidR="00964B5C" w:rsidRDefault="00964B5C">
      <w:pPr>
        <w:rPr>
          <w:rFonts w:hint="eastAsia"/>
        </w:rPr>
      </w:pPr>
      <w:r>
        <w:rPr>
          <w:rFonts w:hint="eastAsia"/>
        </w:rPr>
        <w:t>成语的历史渊源</w:t>
      </w:r>
    </w:p>
    <w:p w14:paraId="4C3EF9FE" w14:textId="77777777" w:rsidR="00964B5C" w:rsidRDefault="00964B5C">
      <w:pPr>
        <w:rPr>
          <w:rFonts w:hint="eastAsia"/>
        </w:rPr>
      </w:pPr>
      <w:r>
        <w:rPr>
          <w:rFonts w:hint="eastAsia"/>
        </w:rPr>
        <w:t>追溯到古代，成语往往源自历史事件、文学作品或是民间传说。“目瞪口呆”的确切起源虽然难以考证，但可以肯定的是，它早已深深植根于中国的传统文化之中。古人以简练的文字捕捉到了人们在面对意外情况时的自然反应，并将其提炼成一个四字成语，这不仅体现了古人的智慧，也展示了汉语丰富的表现力。随着时代的变迁，这一成语逐渐被广泛使用，成为了描述惊讶之情的经典表达。</w:t>
      </w:r>
    </w:p>
    <w:p w14:paraId="302D8F34" w14:textId="77777777" w:rsidR="00964B5C" w:rsidRDefault="00964B5C">
      <w:pPr>
        <w:rPr>
          <w:rFonts w:hint="eastAsia"/>
        </w:rPr>
      </w:pPr>
    </w:p>
    <w:p w14:paraId="29BA6E36" w14:textId="77777777" w:rsidR="00964B5C" w:rsidRDefault="00964B5C">
      <w:pPr>
        <w:rPr>
          <w:rFonts w:hint="eastAsia"/>
        </w:rPr>
      </w:pPr>
    </w:p>
    <w:p w14:paraId="0244F127" w14:textId="77777777" w:rsidR="00964B5C" w:rsidRDefault="00964B5C">
      <w:pPr>
        <w:rPr>
          <w:rFonts w:hint="eastAsia"/>
        </w:rPr>
      </w:pPr>
      <w:r>
        <w:rPr>
          <w:rFonts w:hint="eastAsia"/>
        </w:rPr>
        <w:t>在现代生活中的应用</w:t>
      </w:r>
    </w:p>
    <w:p w14:paraId="6802398A" w14:textId="77777777" w:rsidR="00964B5C" w:rsidRDefault="00964B5C">
      <w:pPr>
        <w:rPr>
          <w:rFonts w:hint="eastAsia"/>
        </w:rPr>
      </w:pPr>
      <w:r>
        <w:rPr>
          <w:rFonts w:hint="eastAsia"/>
        </w:rPr>
        <w:t>“目瞪口呆”依然活跃在日常对话以及各种媒体平台上。无论是新闻报道中对突发事件的描述，还是朋友间分享趣事时的调侃，都能见到它的身影。在网络社交平台如微博、微信朋友圈等地方，网民们也常常会用“目瞪口呆”来表达自己对于某些信息或者图片的第一印象。这种古老与现代相结合的方式，让成语焕发出了新的生命力。</w:t>
      </w:r>
    </w:p>
    <w:p w14:paraId="4B372954" w14:textId="77777777" w:rsidR="00964B5C" w:rsidRDefault="00964B5C">
      <w:pPr>
        <w:rPr>
          <w:rFonts w:hint="eastAsia"/>
        </w:rPr>
      </w:pPr>
    </w:p>
    <w:p w14:paraId="17A0A057" w14:textId="77777777" w:rsidR="00964B5C" w:rsidRDefault="00964B5C">
      <w:pPr>
        <w:rPr>
          <w:rFonts w:hint="eastAsia"/>
        </w:rPr>
      </w:pPr>
    </w:p>
    <w:p w14:paraId="478A4DC0" w14:textId="77777777" w:rsidR="00964B5C" w:rsidRDefault="00964B5C">
      <w:pPr>
        <w:rPr>
          <w:rFonts w:hint="eastAsia"/>
        </w:rPr>
      </w:pPr>
      <w:r>
        <w:rPr>
          <w:rFonts w:hint="eastAsia"/>
        </w:rPr>
        <w:t>跨文化交流中的角色</w:t>
      </w:r>
    </w:p>
    <w:p w14:paraId="61375FEC" w14:textId="77777777" w:rsidR="00964B5C" w:rsidRDefault="00964B5C">
      <w:pPr>
        <w:rPr>
          <w:rFonts w:hint="eastAsia"/>
        </w:rPr>
      </w:pPr>
      <w:r>
        <w:rPr>
          <w:rFonts w:hint="eastAsia"/>
        </w:rPr>
        <w:t>在全球化的今天，汉语热持续升温，越来越多的外国人开始学习中文。作为汉语学习者，理解并正确运用成语是一项挑战但也充满了乐趣。“目瞪口呆”因其形象生动、易于理解和记忆，成为了许多外国友人在学习过程中喜爱的一个成语。通过了解和使用这类成语，不仅能够增进他们对中国文化的认识，也能帮助更好地融入中文语境下的沟通环境。</w:t>
      </w:r>
    </w:p>
    <w:p w14:paraId="3B75DF2D" w14:textId="77777777" w:rsidR="00964B5C" w:rsidRDefault="00964B5C">
      <w:pPr>
        <w:rPr>
          <w:rFonts w:hint="eastAsia"/>
        </w:rPr>
      </w:pPr>
    </w:p>
    <w:p w14:paraId="708C8B20" w14:textId="77777777" w:rsidR="00964B5C" w:rsidRDefault="00964B5C">
      <w:pPr>
        <w:rPr>
          <w:rFonts w:hint="eastAsia"/>
        </w:rPr>
      </w:pPr>
    </w:p>
    <w:p w14:paraId="6611AE8F" w14:textId="77777777" w:rsidR="00964B5C" w:rsidRDefault="00964B5C">
      <w:pPr>
        <w:rPr>
          <w:rFonts w:hint="eastAsia"/>
        </w:rPr>
      </w:pPr>
      <w:r>
        <w:rPr>
          <w:rFonts w:hint="eastAsia"/>
        </w:rPr>
        <w:t>最后的总结</w:t>
      </w:r>
    </w:p>
    <w:p w14:paraId="477D087A" w14:textId="77777777" w:rsidR="00964B5C" w:rsidRDefault="00964B5C">
      <w:pPr>
        <w:rPr>
          <w:rFonts w:hint="eastAsia"/>
        </w:rPr>
      </w:pPr>
      <w:r>
        <w:rPr>
          <w:rFonts w:hint="eastAsia"/>
        </w:rPr>
        <w:t>从古老的华夏大地流传至今，“目瞪口呆”承载着无数故事和情感。它不仅仅是一个简单的成语，更是一扇通往中国古代文明的大门。当我们再次听到或说出这个词的时候，不妨停下来想想背后所蕴含的文化意义，也许你会发现更多意想不到的乐趣。同时，也希望这个成语能够在未来的日子里继续传递下去，让更多的人感受到汉语的魅力所在。</w:t>
      </w:r>
    </w:p>
    <w:p w14:paraId="7C6A9999" w14:textId="77777777" w:rsidR="00964B5C" w:rsidRDefault="00964B5C">
      <w:pPr>
        <w:rPr>
          <w:rFonts w:hint="eastAsia"/>
        </w:rPr>
      </w:pPr>
    </w:p>
    <w:p w14:paraId="552CF4DA" w14:textId="77777777" w:rsidR="00964B5C" w:rsidRDefault="00964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9581E" w14:textId="20937CF1" w:rsidR="00C24138" w:rsidRDefault="00C24138"/>
    <w:sectPr w:rsidR="00C24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38"/>
    <w:rsid w:val="00964B5C"/>
    <w:rsid w:val="00B42149"/>
    <w:rsid w:val="00C2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04B88-9A65-4079-B05D-A8E024C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