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7676" w14:textId="77777777" w:rsidR="00102D4B" w:rsidRDefault="00102D4B">
      <w:pPr>
        <w:rPr>
          <w:rFonts w:hint="eastAsia"/>
        </w:rPr>
      </w:pPr>
    </w:p>
    <w:p w14:paraId="7456B5CC" w14:textId="77777777" w:rsidR="00102D4B" w:rsidRDefault="00102D4B">
      <w:pPr>
        <w:rPr>
          <w:rFonts w:hint="eastAsia"/>
        </w:rPr>
      </w:pPr>
      <w:r>
        <w:rPr>
          <w:rFonts w:hint="eastAsia"/>
        </w:rPr>
        <w:t>生字注的拼音</w:t>
      </w:r>
    </w:p>
    <w:p w14:paraId="55D8720E" w14:textId="77777777" w:rsidR="00102D4B" w:rsidRDefault="00102D4B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“生字注的拼音”都扮演着至关重要的角色。拼音作为汉字的一种标音系统，它不仅帮助学习者正确发音，还对理解汉字的意义和使用有着不可忽视的帮助。拼音的设计初衷是为了帮助儿童和外国人更好地掌握汉语，但其应用范围远不止于此。通过拼音，人们可以更轻松地跨越方言障碍，实现更加流畅的沟通。</w:t>
      </w:r>
    </w:p>
    <w:p w14:paraId="6B99BFC1" w14:textId="77777777" w:rsidR="00102D4B" w:rsidRDefault="00102D4B">
      <w:pPr>
        <w:rPr>
          <w:rFonts w:hint="eastAsia"/>
        </w:rPr>
      </w:pPr>
    </w:p>
    <w:p w14:paraId="2F947981" w14:textId="77777777" w:rsidR="00102D4B" w:rsidRDefault="00102D4B">
      <w:pPr>
        <w:rPr>
          <w:rFonts w:hint="eastAsia"/>
        </w:rPr>
      </w:pPr>
    </w:p>
    <w:p w14:paraId="7A137EE6" w14:textId="77777777" w:rsidR="00102D4B" w:rsidRDefault="00102D4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4628F20" w14:textId="77777777" w:rsidR="00102D4B" w:rsidRDefault="00102D4B">
      <w:pPr>
        <w:rPr>
          <w:rFonts w:hint="eastAsia"/>
        </w:rPr>
      </w:pPr>
      <w:r>
        <w:rPr>
          <w:rFonts w:hint="eastAsia"/>
        </w:rPr>
        <w:t>汉语拼音方案于1958年在中国正式公布，是现代汉民族共同语——普通话的拉丁字母注音方案。它的诞生并非一蹴而就，而是经过了长期的研究与实践。最初，为了扫除文盲，提高全民文化素质，中国政府决定推广一种简单易学的注音方法。随着时代的进步和技术的发展，拼音的应用场景也在不断扩展，从最初的教育领域逐渐渗透到了信息技术、文化交流等多个方面。</w:t>
      </w:r>
    </w:p>
    <w:p w14:paraId="36CC89F4" w14:textId="77777777" w:rsidR="00102D4B" w:rsidRDefault="00102D4B">
      <w:pPr>
        <w:rPr>
          <w:rFonts w:hint="eastAsia"/>
        </w:rPr>
      </w:pPr>
    </w:p>
    <w:p w14:paraId="0E29EEC7" w14:textId="77777777" w:rsidR="00102D4B" w:rsidRDefault="00102D4B">
      <w:pPr>
        <w:rPr>
          <w:rFonts w:hint="eastAsia"/>
        </w:rPr>
      </w:pPr>
    </w:p>
    <w:p w14:paraId="6D9DD603" w14:textId="77777777" w:rsidR="00102D4B" w:rsidRDefault="00102D4B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7FF35A61" w14:textId="77777777" w:rsidR="00102D4B" w:rsidRDefault="00102D4B">
      <w:pPr>
        <w:rPr>
          <w:rFonts w:hint="eastAsia"/>
        </w:rPr>
      </w:pPr>
      <w:r>
        <w:rPr>
          <w:rFonts w:hint="eastAsia"/>
        </w:rPr>
        <w:t>在现代教育体系中，拼音是教授汉字的基础工具之一。对于初学者而言，借助拼音的帮助，他们能够快速识别并记忆汉字。同时，拼音也是学习汉语语音的重要途径，有助于培养学习者的听力和口语能力。在数字化时代，拼音输入法成为了人们日常生活中不可或缺的一部分。无论是在手机上还是电脑上，拼音输入法因其便捷性和高效性而被广泛使用。</w:t>
      </w:r>
    </w:p>
    <w:p w14:paraId="504E6BEB" w14:textId="77777777" w:rsidR="00102D4B" w:rsidRDefault="00102D4B">
      <w:pPr>
        <w:rPr>
          <w:rFonts w:hint="eastAsia"/>
        </w:rPr>
      </w:pPr>
    </w:p>
    <w:p w14:paraId="65547CC7" w14:textId="77777777" w:rsidR="00102D4B" w:rsidRDefault="00102D4B">
      <w:pPr>
        <w:rPr>
          <w:rFonts w:hint="eastAsia"/>
        </w:rPr>
      </w:pPr>
    </w:p>
    <w:p w14:paraId="471A870D" w14:textId="77777777" w:rsidR="00102D4B" w:rsidRDefault="00102D4B">
      <w:pPr>
        <w:rPr>
          <w:rFonts w:hint="eastAsia"/>
        </w:rPr>
      </w:pPr>
      <w:r>
        <w:rPr>
          <w:rFonts w:hint="eastAsia"/>
        </w:rPr>
        <w:t>挑战与未来展望</w:t>
      </w:r>
    </w:p>
    <w:p w14:paraId="44550078" w14:textId="77777777" w:rsidR="00102D4B" w:rsidRDefault="00102D4B">
      <w:pPr>
        <w:rPr>
          <w:rFonts w:hint="eastAsia"/>
        </w:rPr>
      </w:pPr>
      <w:r>
        <w:rPr>
          <w:rFonts w:hint="eastAsia"/>
        </w:rPr>
        <w:t>尽管拼音在促进汉语学习和交流方面发挥了巨大作用，但也面临着一些挑战。例如，过度依赖拼音可能会导致学习者对汉字的记忆不够深刻，影响书写能力的提升。随着对外汉语教学的普及，如何让更多的外国友人接受并掌握拼音也是一个值得思考的问题。未来，随着技术的进步和社会的发展，拼音或许会在保持传统优势的基础上，不断探索新的发展方向，为汉语学习者提供更加全面的支持。</w:t>
      </w:r>
    </w:p>
    <w:p w14:paraId="6E223239" w14:textId="77777777" w:rsidR="00102D4B" w:rsidRDefault="00102D4B">
      <w:pPr>
        <w:rPr>
          <w:rFonts w:hint="eastAsia"/>
        </w:rPr>
      </w:pPr>
    </w:p>
    <w:p w14:paraId="26095105" w14:textId="77777777" w:rsidR="00102D4B" w:rsidRDefault="00102D4B">
      <w:pPr>
        <w:rPr>
          <w:rFonts w:hint="eastAsia"/>
        </w:rPr>
      </w:pPr>
    </w:p>
    <w:p w14:paraId="1E6369CE" w14:textId="77777777" w:rsidR="00102D4B" w:rsidRDefault="00102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CBFA9" w14:textId="4E75F5CC" w:rsidR="002776BD" w:rsidRDefault="002776BD"/>
    <w:sectPr w:rsidR="0027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BD"/>
    <w:rsid w:val="00102D4B"/>
    <w:rsid w:val="002776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F3DFD-3DDB-436A-8AB9-684B4E17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