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C2862" w14:textId="77777777" w:rsidR="00B315FB" w:rsidRDefault="00B315FB">
      <w:pPr>
        <w:rPr>
          <w:rFonts w:hint="eastAsia"/>
        </w:rPr>
      </w:pPr>
    </w:p>
    <w:p w14:paraId="5AB9016F" w14:textId="77777777" w:rsidR="00B315FB" w:rsidRDefault="00B315FB">
      <w:pPr>
        <w:rPr>
          <w:rFonts w:hint="eastAsia"/>
        </w:rPr>
      </w:pPr>
      <w:r>
        <w:rPr>
          <w:rFonts w:hint="eastAsia"/>
        </w:rPr>
        <w:t>渺茫的拼音解释</w:t>
      </w:r>
    </w:p>
    <w:p w14:paraId="69B09E11" w14:textId="77777777" w:rsidR="00B315FB" w:rsidRDefault="00B315FB">
      <w:pPr>
        <w:rPr>
          <w:rFonts w:hint="eastAsia"/>
        </w:rPr>
      </w:pPr>
      <w:r>
        <w:rPr>
          <w:rFonts w:hint="eastAsia"/>
        </w:rPr>
        <w:t>“渺茫”这个词，通常用来形容事物遥远而难以捉摸，或者希望非常微弱，几乎看不到实现的可能性。它的拼音是“miǎo máng”。其中，“渺”字读作“miǎo”，第三声，表示水面辽阔无边；“茫”字读作“máng”，第二声，意味着广大而看不清的样子。</w:t>
      </w:r>
    </w:p>
    <w:p w14:paraId="0059EABC" w14:textId="77777777" w:rsidR="00B315FB" w:rsidRDefault="00B315FB">
      <w:pPr>
        <w:rPr>
          <w:rFonts w:hint="eastAsia"/>
        </w:rPr>
      </w:pPr>
    </w:p>
    <w:p w14:paraId="4772A65F" w14:textId="77777777" w:rsidR="00B315FB" w:rsidRDefault="00B315FB">
      <w:pPr>
        <w:rPr>
          <w:rFonts w:hint="eastAsia"/>
        </w:rPr>
      </w:pPr>
    </w:p>
    <w:p w14:paraId="1193013D" w14:textId="77777777" w:rsidR="00B315FB" w:rsidRDefault="00B315FB">
      <w:pPr>
        <w:rPr>
          <w:rFonts w:hint="eastAsia"/>
        </w:rPr>
      </w:pPr>
      <w:r>
        <w:rPr>
          <w:rFonts w:hint="eastAsia"/>
        </w:rPr>
        <w:t>词义与用法</w:t>
      </w:r>
    </w:p>
    <w:p w14:paraId="70820B94" w14:textId="77777777" w:rsidR="00B315FB" w:rsidRDefault="00B315FB">
      <w:pPr>
        <w:rPr>
          <w:rFonts w:hint="eastAsia"/>
        </w:rPr>
      </w:pPr>
      <w:r>
        <w:rPr>
          <w:rFonts w:hint="eastAsia"/>
        </w:rPr>
        <w:t>在汉语中，“渺茫”的使用范围十分广泛，既可以在文学作品中见到，也可以出现在日常对话里。比如，当我们谈论一个目标或计划时，如果它看起来很难达成，就可以说这个目标显得很“渺茫”。这不仅传达了事情本身难度大，还暗示了人们对于成功可能性的一种无奈和无力感。</w:t>
      </w:r>
    </w:p>
    <w:p w14:paraId="3C1AA0D7" w14:textId="77777777" w:rsidR="00B315FB" w:rsidRDefault="00B315FB">
      <w:pPr>
        <w:rPr>
          <w:rFonts w:hint="eastAsia"/>
        </w:rPr>
      </w:pPr>
    </w:p>
    <w:p w14:paraId="62C2123C" w14:textId="77777777" w:rsidR="00B315FB" w:rsidRDefault="00B315FB">
      <w:pPr>
        <w:rPr>
          <w:rFonts w:hint="eastAsia"/>
        </w:rPr>
      </w:pPr>
    </w:p>
    <w:p w14:paraId="6F945CCA" w14:textId="77777777" w:rsidR="00B315FB" w:rsidRDefault="00B315FB">
      <w:pPr>
        <w:rPr>
          <w:rFonts w:hint="eastAsia"/>
        </w:rPr>
      </w:pPr>
      <w:r>
        <w:rPr>
          <w:rFonts w:hint="eastAsia"/>
        </w:rPr>
        <w:t>历史背景与文化内涵</w:t>
      </w:r>
    </w:p>
    <w:p w14:paraId="2C034A84" w14:textId="77777777" w:rsidR="00B315FB" w:rsidRDefault="00B315FB">
      <w:pPr>
        <w:rPr>
          <w:rFonts w:hint="eastAsia"/>
        </w:rPr>
      </w:pPr>
      <w:r>
        <w:rPr>
          <w:rFonts w:hint="eastAsia"/>
        </w:rPr>
        <w:t>从历史上看，“渺茫”一词蕴含着深厚的文化底蕴。古代文人墨客常用此词来表达对人生、理想乃至宇宙的深邃思考。例如，在古诗词中，常有以“渺茫”描绘江河湖海之宽广，或是表达诗人对前路的迷茫与困惑。这种用法不仅增加了诗歌的艺术感染力，也反映了当时社会背景下人们对未知世界的好奇与敬畏。</w:t>
      </w:r>
    </w:p>
    <w:p w14:paraId="7E0F0C57" w14:textId="77777777" w:rsidR="00B315FB" w:rsidRDefault="00B315FB">
      <w:pPr>
        <w:rPr>
          <w:rFonts w:hint="eastAsia"/>
        </w:rPr>
      </w:pPr>
    </w:p>
    <w:p w14:paraId="59D7710D" w14:textId="77777777" w:rsidR="00B315FB" w:rsidRDefault="00B315FB">
      <w:pPr>
        <w:rPr>
          <w:rFonts w:hint="eastAsia"/>
        </w:rPr>
      </w:pPr>
    </w:p>
    <w:p w14:paraId="0CE8B240" w14:textId="77777777" w:rsidR="00B315FB" w:rsidRDefault="00B315F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F0FDE7E" w14:textId="77777777" w:rsidR="00B315FB" w:rsidRDefault="00B315FB">
      <w:pPr>
        <w:rPr>
          <w:rFonts w:hint="eastAsia"/>
        </w:rPr>
      </w:pPr>
      <w:r>
        <w:rPr>
          <w:rFonts w:hint="eastAsia"/>
        </w:rPr>
        <w:t>进入现代社会，“渺茫”这一词汇依然活跃于各种语境之中。无论是职场上的晋升机会，还是个人生活中的某些梦想，当它们看似遥不可及时，都可以用“渺茫”来形容。在媒体报道中，面对一些复杂的社会问题或自然灾害面前人类的力量显得那么“渺茫”，这个词也被频繁使用，以此强调挑战的巨大与应对措施的艰难。</w:t>
      </w:r>
    </w:p>
    <w:p w14:paraId="2A6377B4" w14:textId="77777777" w:rsidR="00B315FB" w:rsidRDefault="00B315FB">
      <w:pPr>
        <w:rPr>
          <w:rFonts w:hint="eastAsia"/>
        </w:rPr>
      </w:pPr>
    </w:p>
    <w:p w14:paraId="623A3A73" w14:textId="77777777" w:rsidR="00B315FB" w:rsidRDefault="00B315FB">
      <w:pPr>
        <w:rPr>
          <w:rFonts w:hint="eastAsia"/>
        </w:rPr>
      </w:pPr>
    </w:p>
    <w:p w14:paraId="4F6BE20D" w14:textId="77777777" w:rsidR="00B315FB" w:rsidRDefault="00B315FB">
      <w:pPr>
        <w:rPr>
          <w:rFonts w:hint="eastAsia"/>
        </w:rPr>
      </w:pPr>
      <w:r>
        <w:rPr>
          <w:rFonts w:hint="eastAsia"/>
        </w:rPr>
        <w:t>最后的总结</w:t>
      </w:r>
    </w:p>
    <w:p w14:paraId="433BDE42" w14:textId="77777777" w:rsidR="00B315FB" w:rsidRDefault="00B315FB">
      <w:pPr>
        <w:rPr>
          <w:rFonts w:hint="eastAsia"/>
        </w:rPr>
      </w:pPr>
      <w:r>
        <w:rPr>
          <w:rFonts w:hint="eastAsia"/>
        </w:rPr>
        <w:t>“渺茫”不仅仅是一个简单的汉语词汇，它背后承载着丰富的文化和情感内涵。通过对“渺茫”的理解和运用，我们不仅能更准确地表达自己的思想感情，还能从中体会到古人智慧以及语言文字的独特魅力。无论是在日常交流还是文学创作中，“渺茫”都扮演着不可或缺的角色，为我们的沟通增添了不少色彩。</w:t>
      </w:r>
    </w:p>
    <w:p w14:paraId="71139E37" w14:textId="77777777" w:rsidR="00B315FB" w:rsidRDefault="00B315FB">
      <w:pPr>
        <w:rPr>
          <w:rFonts w:hint="eastAsia"/>
        </w:rPr>
      </w:pPr>
    </w:p>
    <w:p w14:paraId="3F0C70D2" w14:textId="77777777" w:rsidR="00B315FB" w:rsidRDefault="00B315FB">
      <w:pPr>
        <w:rPr>
          <w:rFonts w:hint="eastAsia"/>
        </w:rPr>
      </w:pPr>
    </w:p>
    <w:p w14:paraId="4EC59268" w14:textId="77777777" w:rsidR="00B315FB" w:rsidRDefault="00B315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FECABD" w14:textId="5B5108A5" w:rsidR="008C5C75" w:rsidRDefault="008C5C75"/>
    <w:sectPr w:rsidR="008C5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75"/>
    <w:rsid w:val="008C5C75"/>
    <w:rsid w:val="00B315F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06A5B-FCC0-4467-823D-214D1E03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