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5F3A3" w14:textId="77777777" w:rsidR="006B4313" w:rsidRDefault="006B4313">
      <w:pPr>
        <w:rPr>
          <w:rFonts w:hint="eastAsia"/>
        </w:rPr>
      </w:pPr>
    </w:p>
    <w:p w14:paraId="22613F4C" w14:textId="77777777" w:rsidR="006B4313" w:rsidRDefault="006B4313">
      <w:pPr>
        <w:rPr>
          <w:rFonts w:hint="eastAsia"/>
        </w:rPr>
      </w:pPr>
      <w:r>
        <w:rPr>
          <w:rFonts w:hint="eastAsia"/>
        </w:rPr>
        <w:t>氯硝西泮片的拼音</w:t>
      </w:r>
    </w:p>
    <w:p w14:paraId="55C3B9DD" w14:textId="77777777" w:rsidR="006B4313" w:rsidRDefault="006B4313">
      <w:pPr>
        <w:rPr>
          <w:rFonts w:hint="eastAsia"/>
        </w:rPr>
      </w:pPr>
      <w:r>
        <w:rPr>
          <w:rFonts w:hint="eastAsia"/>
        </w:rPr>
        <w:t>氯硝西泮片在汉语中的拼音是“lü4 xiao1 xi1 ban4 pian4”。这种药物主要用于治疗焦虑症、失眠以及癫痫等疾病，是一种苯二氮?类药物。它通过作用于大脑中的GABA受体来增强GABA的效果，这是一种能够帮助减缓神经细胞活动的化学物质。</w:t>
      </w:r>
    </w:p>
    <w:p w14:paraId="2C90A262" w14:textId="77777777" w:rsidR="006B4313" w:rsidRDefault="006B4313">
      <w:pPr>
        <w:rPr>
          <w:rFonts w:hint="eastAsia"/>
        </w:rPr>
      </w:pPr>
    </w:p>
    <w:p w14:paraId="2A6D5C74" w14:textId="77777777" w:rsidR="006B4313" w:rsidRDefault="006B4313">
      <w:pPr>
        <w:rPr>
          <w:rFonts w:hint="eastAsia"/>
        </w:rPr>
      </w:pPr>
    </w:p>
    <w:p w14:paraId="1FD37B39" w14:textId="77777777" w:rsidR="006B4313" w:rsidRDefault="006B4313">
      <w:pPr>
        <w:rPr>
          <w:rFonts w:hint="eastAsia"/>
        </w:rPr>
      </w:pPr>
      <w:r>
        <w:rPr>
          <w:rFonts w:hint="eastAsia"/>
        </w:rPr>
        <w:t>药理作用与机制</w:t>
      </w:r>
    </w:p>
    <w:p w14:paraId="63BA626A" w14:textId="77777777" w:rsidR="006B4313" w:rsidRDefault="006B4313">
      <w:pPr>
        <w:rPr>
          <w:rFonts w:hint="eastAsia"/>
        </w:rPr>
      </w:pPr>
      <w:r>
        <w:rPr>
          <w:rFonts w:hint="eastAsia"/>
        </w:rPr>
        <w:t>氯硝西泮作为一种有效的抗焦虑和抗惊厥药物，其主要作用机制在于增加GABA（γ-氨基丁酸）的作用效果。GABA是中枢神经系统中最重要的抑制性神经递质之一，能够降低神经元的兴奋性，从而达到减轻焦虑、预防惊厥发作等治疗效果。氯硝西泮还具有一定的镇静催眠作用，可以帮助患者改善睡眠质量。</w:t>
      </w:r>
    </w:p>
    <w:p w14:paraId="3F5CC35F" w14:textId="77777777" w:rsidR="006B4313" w:rsidRDefault="006B4313">
      <w:pPr>
        <w:rPr>
          <w:rFonts w:hint="eastAsia"/>
        </w:rPr>
      </w:pPr>
    </w:p>
    <w:p w14:paraId="3268F119" w14:textId="77777777" w:rsidR="006B4313" w:rsidRDefault="006B4313">
      <w:pPr>
        <w:rPr>
          <w:rFonts w:hint="eastAsia"/>
        </w:rPr>
      </w:pPr>
    </w:p>
    <w:p w14:paraId="4413E0AA" w14:textId="77777777" w:rsidR="006B4313" w:rsidRDefault="006B4313">
      <w:pPr>
        <w:rPr>
          <w:rFonts w:hint="eastAsia"/>
        </w:rPr>
      </w:pPr>
      <w:r>
        <w:rPr>
          <w:rFonts w:hint="eastAsia"/>
        </w:rPr>
        <w:t>适应症与使用</w:t>
      </w:r>
    </w:p>
    <w:p w14:paraId="6987B8CD" w14:textId="77777777" w:rsidR="006B4313" w:rsidRDefault="006B4313">
      <w:pPr>
        <w:rPr>
          <w:rFonts w:hint="eastAsia"/>
        </w:rPr>
      </w:pPr>
      <w:r>
        <w:rPr>
          <w:rFonts w:hint="eastAsia"/>
        </w:rPr>
        <w:t>氯硝西泮片适用于短期缓解焦虑症状、辅助治疗癫痫部分性发作及全身性强直阵挛发作等。在使用时，必须严格按照医生的指示进行，因为不正确的使用可能会导致依赖性和耐药性的发生。开始治疗时通常会采用较低剂量，然后根据患者的反应情况逐渐调整到有效剂量。</w:t>
      </w:r>
    </w:p>
    <w:p w14:paraId="4CB1DAAD" w14:textId="77777777" w:rsidR="006B4313" w:rsidRDefault="006B4313">
      <w:pPr>
        <w:rPr>
          <w:rFonts w:hint="eastAsia"/>
        </w:rPr>
      </w:pPr>
    </w:p>
    <w:p w14:paraId="65B5C3EB" w14:textId="77777777" w:rsidR="006B4313" w:rsidRDefault="006B4313">
      <w:pPr>
        <w:rPr>
          <w:rFonts w:hint="eastAsia"/>
        </w:rPr>
      </w:pPr>
    </w:p>
    <w:p w14:paraId="293F5FF6" w14:textId="77777777" w:rsidR="006B4313" w:rsidRDefault="006B4313">
      <w:pPr>
        <w:rPr>
          <w:rFonts w:hint="eastAsia"/>
        </w:rPr>
      </w:pPr>
      <w:r>
        <w:rPr>
          <w:rFonts w:hint="eastAsia"/>
        </w:rPr>
        <w:t>副作用与注意事项</w:t>
      </w:r>
    </w:p>
    <w:p w14:paraId="21E95862" w14:textId="77777777" w:rsidR="006B4313" w:rsidRDefault="006B4313">
      <w:pPr>
        <w:rPr>
          <w:rFonts w:hint="eastAsia"/>
        </w:rPr>
      </w:pPr>
      <w:r>
        <w:rPr>
          <w:rFonts w:hint="eastAsia"/>
        </w:rPr>
        <w:t>虽然氯硝西泮对于许多患者来说是非常有效的治疗选择，但它也有可能引起一系列副作用，包括但不限于嗜睡、头晕、记忆力问题等。长期或高剂量使用可能还会导致身体依赖和戒断症状。因此，在使用过程中应密切监测任何不良反应，并且不应突然停止用药，而应在医生指导下逐步减少剂量。</w:t>
      </w:r>
    </w:p>
    <w:p w14:paraId="130DFE00" w14:textId="77777777" w:rsidR="006B4313" w:rsidRDefault="006B4313">
      <w:pPr>
        <w:rPr>
          <w:rFonts w:hint="eastAsia"/>
        </w:rPr>
      </w:pPr>
    </w:p>
    <w:p w14:paraId="1FFB5609" w14:textId="77777777" w:rsidR="006B4313" w:rsidRDefault="006B4313">
      <w:pPr>
        <w:rPr>
          <w:rFonts w:hint="eastAsia"/>
        </w:rPr>
      </w:pPr>
    </w:p>
    <w:p w14:paraId="5B58E21E" w14:textId="77777777" w:rsidR="006B4313" w:rsidRDefault="006B4313">
      <w:pPr>
        <w:rPr>
          <w:rFonts w:hint="eastAsia"/>
        </w:rPr>
      </w:pPr>
      <w:r>
        <w:rPr>
          <w:rFonts w:hint="eastAsia"/>
        </w:rPr>
        <w:t>最后的总结</w:t>
      </w:r>
    </w:p>
    <w:p w14:paraId="78ADF3E4" w14:textId="77777777" w:rsidR="006B4313" w:rsidRDefault="006B4313">
      <w:pPr>
        <w:rPr>
          <w:rFonts w:hint="eastAsia"/>
        </w:rPr>
      </w:pPr>
      <w:r>
        <w:rPr>
          <w:rFonts w:hint="eastAsia"/>
        </w:rPr>
        <w:t>氯硝西泮片（lü4 xiao1 xi1 ban4 pian4）作为一种重要的精神科药物，为众多患者提供了有效的治疗方案。然而，由于其潜在的副作用和依赖风险，患者在使用时应当遵循医嘱，确保安全有效地使用该药物。同时，公众应该提高对药物合理使用的认识，避免不必要的健康风险。</w:t>
      </w:r>
    </w:p>
    <w:p w14:paraId="734E8884" w14:textId="77777777" w:rsidR="006B4313" w:rsidRDefault="006B4313">
      <w:pPr>
        <w:rPr>
          <w:rFonts w:hint="eastAsia"/>
        </w:rPr>
      </w:pPr>
    </w:p>
    <w:p w14:paraId="4CBF773E" w14:textId="77777777" w:rsidR="006B4313" w:rsidRDefault="006B4313">
      <w:pPr>
        <w:rPr>
          <w:rFonts w:hint="eastAsia"/>
        </w:rPr>
      </w:pPr>
    </w:p>
    <w:p w14:paraId="23C6CC46" w14:textId="77777777" w:rsidR="006B4313" w:rsidRDefault="006B43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0DBCB" w14:textId="684E6D5F" w:rsidR="00972267" w:rsidRDefault="00972267"/>
    <w:sectPr w:rsidR="00972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67"/>
    <w:rsid w:val="006B4313"/>
    <w:rsid w:val="0097226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68E9C-2A67-474E-8234-4D00B7DF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2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2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2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2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2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2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2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2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2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2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2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2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2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2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2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2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2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2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2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2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2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2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2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