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0388F" w14:textId="77777777" w:rsidR="002D2C6C" w:rsidRDefault="002D2C6C">
      <w:pPr>
        <w:rPr>
          <w:rFonts w:hint="eastAsia"/>
        </w:rPr>
      </w:pPr>
    </w:p>
    <w:p w14:paraId="13C55EB7" w14:textId="77777777" w:rsidR="002D2C6C" w:rsidRDefault="002D2C6C">
      <w:pPr>
        <w:rPr>
          <w:rFonts w:hint="eastAsia"/>
        </w:rPr>
      </w:pPr>
      <w:r>
        <w:rPr>
          <w:rFonts w:hint="eastAsia"/>
        </w:rPr>
        <w:t>圏的拼音</w:t>
      </w:r>
    </w:p>
    <w:p w14:paraId="4AE6E33F" w14:textId="77777777" w:rsidR="002D2C6C" w:rsidRDefault="002D2C6C">
      <w:pPr>
        <w:rPr>
          <w:rFonts w:hint="eastAsia"/>
        </w:rPr>
      </w:pPr>
      <w:r>
        <w:rPr>
          <w:rFonts w:hint="eastAsia"/>
        </w:rPr>
        <w:t>“圏”这个字在现代汉语中并不常见，但它的存在却反映了汉字文化的博大精深。根据《现代汉语词典》和《新华字典》等权威工具书，“圏”的拼音为“quān”，读音与“圈”相同。不过，值得注意的是，“圏”属于比较生僻的汉字，主要出现在古代文献或特定的专业术语中。</w:t>
      </w:r>
    </w:p>
    <w:p w14:paraId="62C0D261" w14:textId="77777777" w:rsidR="002D2C6C" w:rsidRDefault="002D2C6C">
      <w:pPr>
        <w:rPr>
          <w:rFonts w:hint="eastAsia"/>
        </w:rPr>
      </w:pPr>
    </w:p>
    <w:p w14:paraId="19964DBF" w14:textId="77777777" w:rsidR="002D2C6C" w:rsidRDefault="002D2C6C">
      <w:pPr>
        <w:rPr>
          <w:rFonts w:hint="eastAsia"/>
        </w:rPr>
      </w:pPr>
    </w:p>
    <w:p w14:paraId="1F7F8932" w14:textId="77777777" w:rsidR="002D2C6C" w:rsidRDefault="002D2C6C">
      <w:pPr>
        <w:rPr>
          <w:rFonts w:hint="eastAsia"/>
        </w:rPr>
      </w:pPr>
      <w:r>
        <w:rPr>
          <w:rFonts w:hint="eastAsia"/>
        </w:rPr>
        <w:t>字形与含义</w:t>
      </w:r>
    </w:p>
    <w:p w14:paraId="65AED0DE" w14:textId="77777777" w:rsidR="002D2C6C" w:rsidRDefault="002D2C6C">
      <w:pPr>
        <w:rPr>
          <w:rFonts w:hint="eastAsia"/>
        </w:rPr>
      </w:pPr>
      <w:r>
        <w:rPr>
          <w:rFonts w:hint="eastAsia"/>
        </w:rPr>
        <w:t>从字形上看，“圏”由“囗”（wéi）和“卷”（juàn）两部分组成。“囗”作为部首之一，表示围绕、包围的意思；而“卷”则赋予了它一种环绕、弯曲的形象。因此，“圏”本义指的是一种环形或者封闭的空间结构，类似于今天所说的围栏、围墙的概念。然而，在实际使用中，“圏”更多地被“圈”所取代，后者更为人熟知且应用范围更广。</w:t>
      </w:r>
    </w:p>
    <w:p w14:paraId="6DC32DED" w14:textId="77777777" w:rsidR="002D2C6C" w:rsidRDefault="002D2C6C">
      <w:pPr>
        <w:rPr>
          <w:rFonts w:hint="eastAsia"/>
        </w:rPr>
      </w:pPr>
    </w:p>
    <w:p w14:paraId="07DBEF54" w14:textId="77777777" w:rsidR="002D2C6C" w:rsidRDefault="002D2C6C">
      <w:pPr>
        <w:rPr>
          <w:rFonts w:hint="eastAsia"/>
        </w:rPr>
      </w:pPr>
    </w:p>
    <w:p w14:paraId="103D4F3E" w14:textId="77777777" w:rsidR="002D2C6C" w:rsidRDefault="002D2C6C">
      <w:pPr>
        <w:rPr>
          <w:rFonts w:hint="eastAsia"/>
        </w:rPr>
      </w:pPr>
      <w:r>
        <w:rPr>
          <w:rFonts w:hint="eastAsia"/>
        </w:rPr>
        <w:t>历史渊源与文化背景</w:t>
      </w:r>
    </w:p>
    <w:p w14:paraId="2A901A89" w14:textId="77777777" w:rsidR="002D2C6C" w:rsidRDefault="002D2C6C">
      <w:pPr>
        <w:rPr>
          <w:rFonts w:hint="eastAsia"/>
        </w:rPr>
      </w:pPr>
      <w:r>
        <w:rPr>
          <w:rFonts w:hint="eastAsia"/>
        </w:rPr>
        <w:t>追溯到古代，“圏”字的使用频率可能比现在要高得多。在中国古代社会，家畜养殖业发达，人们为了管理牲畜，通常会建造一些简易的围栏，即所谓的“羊圏”、“牛圏”。随着时间的推移和社会的发展，虽然“圏”逐渐淡出了日常用语，但它承载的历史记忆和文化价值依然值得我们去探索和研究。</w:t>
      </w:r>
    </w:p>
    <w:p w14:paraId="1C6BB717" w14:textId="77777777" w:rsidR="002D2C6C" w:rsidRDefault="002D2C6C">
      <w:pPr>
        <w:rPr>
          <w:rFonts w:hint="eastAsia"/>
        </w:rPr>
      </w:pPr>
    </w:p>
    <w:p w14:paraId="39352F03" w14:textId="77777777" w:rsidR="002D2C6C" w:rsidRDefault="002D2C6C">
      <w:pPr>
        <w:rPr>
          <w:rFonts w:hint="eastAsia"/>
        </w:rPr>
      </w:pPr>
    </w:p>
    <w:p w14:paraId="26520FB0" w14:textId="77777777" w:rsidR="002D2C6C" w:rsidRDefault="002D2C6C">
      <w:pPr>
        <w:rPr>
          <w:rFonts w:hint="eastAsia"/>
        </w:rPr>
      </w:pPr>
      <w:r>
        <w:rPr>
          <w:rFonts w:hint="eastAsia"/>
        </w:rPr>
        <w:t>现代应用与意义</w:t>
      </w:r>
    </w:p>
    <w:p w14:paraId="1B38B2C6" w14:textId="77777777" w:rsidR="002D2C6C" w:rsidRDefault="002D2C6C">
      <w:pPr>
        <w:rPr>
          <w:rFonts w:hint="eastAsia"/>
        </w:rPr>
      </w:pPr>
      <w:r>
        <w:rPr>
          <w:rFonts w:hint="eastAsia"/>
        </w:rPr>
        <w:t>尽管“圏”字在当代汉语中的使用较为罕见，但在某些特定领域或场合下，它仍然保留着独特的地位。例如，在古籍整理、古典文学研究以及书法艺术创作等方面，“圏”字的出现不仅丰富了语言表达的形式，也为传承中华传统文化做出了贡献。了解并掌握像“圏”这样的生僻字，对于提升个人的文化素养具有重要意义。</w:t>
      </w:r>
    </w:p>
    <w:p w14:paraId="4EC4B2B7" w14:textId="77777777" w:rsidR="002D2C6C" w:rsidRDefault="002D2C6C">
      <w:pPr>
        <w:rPr>
          <w:rFonts w:hint="eastAsia"/>
        </w:rPr>
      </w:pPr>
    </w:p>
    <w:p w14:paraId="547C02FB" w14:textId="77777777" w:rsidR="002D2C6C" w:rsidRDefault="002D2C6C">
      <w:pPr>
        <w:rPr>
          <w:rFonts w:hint="eastAsia"/>
        </w:rPr>
      </w:pPr>
    </w:p>
    <w:p w14:paraId="5D00EC89" w14:textId="77777777" w:rsidR="002D2C6C" w:rsidRDefault="002D2C6C">
      <w:pPr>
        <w:rPr>
          <w:rFonts w:hint="eastAsia"/>
        </w:rPr>
      </w:pPr>
      <w:r>
        <w:rPr>
          <w:rFonts w:hint="eastAsia"/>
        </w:rPr>
        <w:t>最后的总结</w:t>
      </w:r>
    </w:p>
    <w:p w14:paraId="372EC6D7" w14:textId="77777777" w:rsidR="002D2C6C" w:rsidRDefault="002D2C6C">
      <w:pPr>
        <w:rPr>
          <w:rFonts w:hint="eastAsia"/>
        </w:rPr>
      </w:pPr>
      <w:r>
        <w:rPr>
          <w:rFonts w:hint="eastAsia"/>
        </w:rPr>
        <w:t>“圏”虽然是一个不常用的汉字，但它背后蕴含的文化内涵却是深远而丰富的。通过对“圏”字的学习，我们不仅能加深对中国传统农业文明的认识，还能感受到汉字演变过程中那份独特魅力。希望未来能有更多的人关注这些看似平凡却又充满智慧的文字，共同守护好中华民族的精神家园。</w:t>
      </w:r>
    </w:p>
    <w:p w14:paraId="3D65E1F8" w14:textId="77777777" w:rsidR="002D2C6C" w:rsidRDefault="002D2C6C">
      <w:pPr>
        <w:rPr>
          <w:rFonts w:hint="eastAsia"/>
        </w:rPr>
      </w:pPr>
    </w:p>
    <w:p w14:paraId="35FF0A71" w14:textId="77777777" w:rsidR="002D2C6C" w:rsidRDefault="002D2C6C">
      <w:pPr>
        <w:rPr>
          <w:rFonts w:hint="eastAsia"/>
        </w:rPr>
      </w:pPr>
    </w:p>
    <w:p w14:paraId="065CFDFD" w14:textId="77777777" w:rsidR="002D2C6C" w:rsidRDefault="002D2C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0DF99D" w14:textId="14406B31" w:rsidR="00B01CA3" w:rsidRDefault="00B01CA3"/>
    <w:sectPr w:rsidR="00B01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A3"/>
    <w:rsid w:val="002D2C6C"/>
    <w:rsid w:val="00B01CA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3F2B7-E2B1-473F-9D47-3F5AA7B3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