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3CBA" w14:textId="77777777" w:rsidR="00C53D88" w:rsidRDefault="00C53D88">
      <w:pPr>
        <w:rPr>
          <w:rFonts w:hint="eastAsia"/>
        </w:rPr>
      </w:pPr>
    </w:p>
    <w:p w14:paraId="148C11A1" w14:textId="77777777" w:rsidR="00C53D88" w:rsidRDefault="00C53D88">
      <w:pPr>
        <w:rPr>
          <w:rFonts w:hint="eastAsia"/>
        </w:rPr>
      </w:pPr>
      <w:r>
        <w:rPr>
          <w:rFonts w:hint="eastAsia"/>
        </w:rPr>
        <w:t>嚷的拼音怎么拼写</w:t>
      </w:r>
    </w:p>
    <w:p w14:paraId="2898D356" w14:textId="77777777" w:rsidR="00C53D88" w:rsidRDefault="00C53D88">
      <w:pPr>
        <w:rPr>
          <w:rFonts w:hint="eastAsia"/>
        </w:rPr>
      </w:pPr>
      <w:r>
        <w:rPr>
          <w:rFonts w:hint="eastAsia"/>
        </w:rPr>
        <w:t>在汉语学习过程中，掌握汉字的正确发音是极为重要的一步。对于“嚷”这个字来说，它的拼音为“rǎng”。根据汉语拼音规则，“嚷”属于第三声，即降升调。这一声调的特点是从半低音降至低音再升至半高音，这使得该字在口语表达中具有独特的音韵美感。</w:t>
      </w:r>
    </w:p>
    <w:p w14:paraId="62093BAB" w14:textId="77777777" w:rsidR="00C53D88" w:rsidRDefault="00C53D88">
      <w:pPr>
        <w:rPr>
          <w:rFonts w:hint="eastAsia"/>
        </w:rPr>
      </w:pPr>
    </w:p>
    <w:p w14:paraId="7DE16C2C" w14:textId="77777777" w:rsidR="00C53D88" w:rsidRDefault="00C53D88">
      <w:pPr>
        <w:rPr>
          <w:rFonts w:hint="eastAsia"/>
        </w:rPr>
      </w:pPr>
    </w:p>
    <w:p w14:paraId="30484983" w14:textId="77777777" w:rsidR="00C53D88" w:rsidRDefault="00C53D88">
      <w:pPr>
        <w:rPr>
          <w:rFonts w:hint="eastAsia"/>
        </w:rPr>
      </w:pPr>
      <w:r>
        <w:rPr>
          <w:rFonts w:hint="eastAsia"/>
        </w:rPr>
        <w:t>了解汉字“嚷”的构成与意义</w:t>
      </w:r>
    </w:p>
    <w:p w14:paraId="448D0572" w14:textId="77777777" w:rsidR="00C53D88" w:rsidRDefault="00C53D88">
      <w:pPr>
        <w:rPr>
          <w:rFonts w:hint="eastAsia"/>
        </w:rPr>
      </w:pPr>
      <w:r>
        <w:rPr>
          <w:rFonts w:hint="eastAsia"/>
        </w:rPr>
        <w:t>“嚷”字由口字旁和襄组成，口字旁通常表示与声音或说话有关的意思，而“襄”则有协助、帮助之意。结合两部分，“嚷”主要用来描述大声叫喊或吵闹的行为。在实际使用中，“嚷”常用于描述人们情绪激动时的声音状态，如在争论、抗议或表达强烈情感时。</w:t>
      </w:r>
    </w:p>
    <w:p w14:paraId="12168110" w14:textId="77777777" w:rsidR="00C53D88" w:rsidRDefault="00C53D88">
      <w:pPr>
        <w:rPr>
          <w:rFonts w:hint="eastAsia"/>
        </w:rPr>
      </w:pPr>
    </w:p>
    <w:p w14:paraId="3E2F3B2D" w14:textId="77777777" w:rsidR="00C53D88" w:rsidRDefault="00C53D88">
      <w:pPr>
        <w:rPr>
          <w:rFonts w:hint="eastAsia"/>
        </w:rPr>
      </w:pPr>
    </w:p>
    <w:p w14:paraId="0DBA6CE4" w14:textId="77777777" w:rsidR="00C53D88" w:rsidRDefault="00C53D88">
      <w:pPr>
        <w:rPr>
          <w:rFonts w:hint="eastAsia"/>
        </w:rPr>
      </w:pPr>
      <w:r>
        <w:rPr>
          <w:rFonts w:hint="eastAsia"/>
        </w:rPr>
        <w:t>如何正确发音“嚷”</w:t>
      </w:r>
    </w:p>
    <w:p w14:paraId="705E4F47" w14:textId="77777777" w:rsidR="00C53D88" w:rsidRDefault="00C53D88">
      <w:pPr>
        <w:rPr>
          <w:rFonts w:hint="eastAsia"/>
        </w:rPr>
      </w:pPr>
      <w:r>
        <w:rPr>
          <w:rFonts w:hint="eastAsia"/>
        </w:rPr>
        <w:t>要准确发出“嚷”的音，首先要注意的是其声母“r”，这是汉语拼音中的一个卷舌音，发音时舌尖需向上翘起接触硬腭前部，同时保持气息的流畅。接着是韵母“ang”，发音时口腔打开度较大，舌头放平，气流从喉咙顺畅地流出。不要忘记“嚷”字的第三声调，通过适当调整音高来实现正确的语调。</w:t>
      </w:r>
    </w:p>
    <w:p w14:paraId="3D5DA8C9" w14:textId="77777777" w:rsidR="00C53D88" w:rsidRDefault="00C53D88">
      <w:pPr>
        <w:rPr>
          <w:rFonts w:hint="eastAsia"/>
        </w:rPr>
      </w:pPr>
    </w:p>
    <w:p w14:paraId="04B51A69" w14:textId="77777777" w:rsidR="00C53D88" w:rsidRDefault="00C53D88">
      <w:pPr>
        <w:rPr>
          <w:rFonts w:hint="eastAsia"/>
        </w:rPr>
      </w:pPr>
    </w:p>
    <w:p w14:paraId="79116589" w14:textId="77777777" w:rsidR="00C53D88" w:rsidRDefault="00C53D88">
      <w:pPr>
        <w:rPr>
          <w:rFonts w:hint="eastAsia"/>
        </w:rPr>
      </w:pPr>
      <w:r>
        <w:rPr>
          <w:rFonts w:hint="eastAsia"/>
        </w:rPr>
        <w:t>“嚷”字在日常生活中的应用</w:t>
      </w:r>
    </w:p>
    <w:p w14:paraId="46842985" w14:textId="77777777" w:rsidR="00C53D88" w:rsidRDefault="00C53D88">
      <w:pPr>
        <w:rPr>
          <w:rFonts w:hint="eastAsia"/>
        </w:rPr>
      </w:pPr>
      <w:r>
        <w:rPr>
          <w:rFonts w:hint="eastAsia"/>
        </w:rPr>
        <w:t>在日常交流中，“嚷”可以用来形容各种场景下的声音状况。例如，在热闹的市场中，商贩们为了吸引顾客可能会大声“嚷”着介绍自己的商品；又或者是在家庭聚会中，孩子们兴奋地玩闹时也会“嚷”成一片。在文学作品中，“嚷”也是作家们用来描绘角色性格特征的重要词汇之一，能够生动形象地展现人物的活力与个性。</w:t>
      </w:r>
    </w:p>
    <w:p w14:paraId="5D218D44" w14:textId="77777777" w:rsidR="00C53D88" w:rsidRDefault="00C53D88">
      <w:pPr>
        <w:rPr>
          <w:rFonts w:hint="eastAsia"/>
        </w:rPr>
      </w:pPr>
    </w:p>
    <w:p w14:paraId="79F0892D" w14:textId="77777777" w:rsidR="00C53D88" w:rsidRDefault="00C53D88">
      <w:pPr>
        <w:rPr>
          <w:rFonts w:hint="eastAsia"/>
        </w:rPr>
      </w:pPr>
    </w:p>
    <w:p w14:paraId="686316E6" w14:textId="77777777" w:rsidR="00C53D88" w:rsidRDefault="00C53D88">
      <w:pPr>
        <w:rPr>
          <w:rFonts w:hint="eastAsia"/>
        </w:rPr>
      </w:pPr>
      <w:r>
        <w:rPr>
          <w:rFonts w:hint="eastAsia"/>
        </w:rPr>
        <w:t>提高对“嚷”字的理解与运用能力</w:t>
      </w:r>
    </w:p>
    <w:p w14:paraId="0D9B0AF9" w14:textId="77777777" w:rsidR="00C53D88" w:rsidRDefault="00C53D88">
      <w:pPr>
        <w:rPr>
          <w:rFonts w:hint="eastAsia"/>
        </w:rPr>
      </w:pPr>
      <w:r>
        <w:rPr>
          <w:rFonts w:hint="eastAsia"/>
        </w:rPr>
        <w:t>想要更好地掌握“嚷”字及其用法，可以通过阅读含有该字的文章、故事或诗词来加深理解。同时，积极参与汉语听说练习，尝试在不同情境下使用“嚷”字进行表达，这样不仅能增强语言运用能力，还能让学习过程更加有趣味性。通过对“嚷”字的学习，我们不仅能够丰富自己的词汇量，更能深入了解汉语文化的博大精深。</w:t>
      </w:r>
    </w:p>
    <w:p w14:paraId="02E4FF45" w14:textId="77777777" w:rsidR="00C53D88" w:rsidRDefault="00C53D88">
      <w:pPr>
        <w:rPr>
          <w:rFonts w:hint="eastAsia"/>
        </w:rPr>
      </w:pPr>
    </w:p>
    <w:p w14:paraId="73AFAED1" w14:textId="77777777" w:rsidR="00C53D88" w:rsidRDefault="00C53D88">
      <w:pPr>
        <w:rPr>
          <w:rFonts w:hint="eastAsia"/>
        </w:rPr>
      </w:pPr>
    </w:p>
    <w:p w14:paraId="665BC726" w14:textId="77777777" w:rsidR="00C53D88" w:rsidRDefault="00C53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BE95" w14:textId="35D2783F" w:rsidR="00733BFA" w:rsidRDefault="00733BFA"/>
    <w:sectPr w:rsidR="0073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FA"/>
    <w:rsid w:val="00733BFA"/>
    <w:rsid w:val="00B42149"/>
    <w:rsid w:val="00C5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DCECA-42AC-4A47-8DC4-1A11C19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