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2FB1" w14:textId="77777777" w:rsidR="0099028C" w:rsidRDefault="0099028C">
      <w:pPr>
        <w:rPr>
          <w:rFonts w:hint="eastAsia"/>
        </w:rPr>
      </w:pPr>
    </w:p>
    <w:p w14:paraId="20E8A1A2" w14:textId="77777777" w:rsidR="0099028C" w:rsidRDefault="0099028C">
      <w:pPr>
        <w:rPr>
          <w:rFonts w:hint="eastAsia"/>
        </w:rPr>
      </w:pPr>
      <w:r>
        <w:rPr>
          <w:rFonts w:hint="eastAsia"/>
        </w:rPr>
        <w:t>飘缈的拼音以及意思解释</w:t>
      </w:r>
    </w:p>
    <w:p w14:paraId="2D7A5166" w14:textId="77777777" w:rsidR="0099028C" w:rsidRDefault="0099028C">
      <w:pPr>
        <w:rPr>
          <w:rFonts w:hint="eastAsia"/>
        </w:rPr>
      </w:pPr>
      <w:r>
        <w:rPr>
          <w:rFonts w:hint="eastAsia"/>
        </w:rPr>
        <w:t>“缥缈”一词，拼音为“piāo miǎo”，是一个富有诗意和想象力的词汇。它用来形容事物隐约可见、似有若无的状态，通常带有神秘和梦幻的色彩。在古代文学作品中，“缥缈”经常被用来描绘仙境或远处的景物，给人一种超凡脱俗的感觉。</w:t>
      </w:r>
    </w:p>
    <w:p w14:paraId="112ACE4F" w14:textId="77777777" w:rsidR="0099028C" w:rsidRDefault="0099028C">
      <w:pPr>
        <w:rPr>
          <w:rFonts w:hint="eastAsia"/>
        </w:rPr>
      </w:pPr>
    </w:p>
    <w:p w14:paraId="5FD7BCC0" w14:textId="77777777" w:rsidR="0099028C" w:rsidRDefault="0099028C">
      <w:pPr>
        <w:rPr>
          <w:rFonts w:hint="eastAsia"/>
        </w:rPr>
      </w:pPr>
    </w:p>
    <w:p w14:paraId="70F0F2B0" w14:textId="77777777" w:rsidR="0099028C" w:rsidRDefault="0099028C">
      <w:pPr>
        <w:rPr>
          <w:rFonts w:hint="eastAsia"/>
        </w:rPr>
      </w:pPr>
      <w:r>
        <w:rPr>
          <w:rFonts w:hint="eastAsia"/>
        </w:rPr>
        <w:t>缥缈的历史渊源</w:t>
      </w:r>
    </w:p>
    <w:p w14:paraId="16501D6B" w14:textId="77777777" w:rsidR="0099028C" w:rsidRDefault="0099028C">
      <w:pPr>
        <w:rPr>
          <w:rFonts w:hint="eastAsia"/>
        </w:rPr>
      </w:pPr>
      <w:r>
        <w:rPr>
          <w:rFonts w:hint="eastAsia"/>
        </w:rPr>
        <w:t>从历史的角度来看，“缥缈”这个词最早见于中国古代文献之中。它不仅反映了古人对自然现象细致入微的观察力，也体现了他们丰富的想象力和创造力。在古诗词中，用“缥缈”来形容山川云雾、仙人居住的地方等，使得这些景象更加生动形象，增加了作品的艺术感染力。</w:t>
      </w:r>
    </w:p>
    <w:p w14:paraId="07EA202D" w14:textId="77777777" w:rsidR="0099028C" w:rsidRDefault="0099028C">
      <w:pPr>
        <w:rPr>
          <w:rFonts w:hint="eastAsia"/>
        </w:rPr>
      </w:pPr>
    </w:p>
    <w:p w14:paraId="468C4545" w14:textId="77777777" w:rsidR="0099028C" w:rsidRDefault="0099028C">
      <w:pPr>
        <w:rPr>
          <w:rFonts w:hint="eastAsia"/>
        </w:rPr>
      </w:pPr>
    </w:p>
    <w:p w14:paraId="51DAB26F" w14:textId="77777777" w:rsidR="0099028C" w:rsidRDefault="0099028C">
      <w:pPr>
        <w:rPr>
          <w:rFonts w:hint="eastAsia"/>
        </w:rPr>
      </w:pPr>
      <w:r>
        <w:rPr>
          <w:rFonts w:hint="eastAsia"/>
        </w:rPr>
        <w:t>缥缈在文学中的应用</w:t>
      </w:r>
    </w:p>
    <w:p w14:paraId="608705F1" w14:textId="77777777" w:rsidR="0099028C" w:rsidRDefault="0099028C">
      <w:pPr>
        <w:rPr>
          <w:rFonts w:hint="eastAsia"/>
        </w:rPr>
      </w:pPr>
      <w:r>
        <w:rPr>
          <w:rFonts w:hint="eastAsia"/>
        </w:rPr>
        <w:t>在文学创作方面，“缥缈”的使用极大地丰富了作品的表现力。无论是诗歌还是散文，作者们常用“缥缈”来传达一种朦胧美或者表达某种难以言喻的情感。比如，在描述月光下的湖泊时，作家可能会说湖面上笼罩着一层缥缈的薄雾，这样不仅增强了画面感，也让读者能够更好地感受到那种静谧而神秘的氛围。</w:t>
      </w:r>
    </w:p>
    <w:p w14:paraId="75CA6469" w14:textId="77777777" w:rsidR="0099028C" w:rsidRDefault="0099028C">
      <w:pPr>
        <w:rPr>
          <w:rFonts w:hint="eastAsia"/>
        </w:rPr>
      </w:pPr>
    </w:p>
    <w:p w14:paraId="389CE135" w14:textId="77777777" w:rsidR="0099028C" w:rsidRDefault="0099028C">
      <w:pPr>
        <w:rPr>
          <w:rFonts w:hint="eastAsia"/>
        </w:rPr>
      </w:pPr>
    </w:p>
    <w:p w14:paraId="2832BE9F" w14:textId="77777777" w:rsidR="0099028C" w:rsidRDefault="0099028C">
      <w:pPr>
        <w:rPr>
          <w:rFonts w:hint="eastAsia"/>
        </w:rPr>
      </w:pPr>
      <w:r>
        <w:rPr>
          <w:rFonts w:hint="eastAsia"/>
        </w:rPr>
        <w:t>现代语境下的缥缈</w:t>
      </w:r>
    </w:p>
    <w:p w14:paraId="7A9D5A18" w14:textId="77777777" w:rsidR="0099028C" w:rsidRDefault="0099028C">
      <w:pPr>
        <w:rPr>
          <w:rFonts w:hint="eastAsia"/>
        </w:rPr>
      </w:pPr>
      <w:r>
        <w:rPr>
          <w:rFonts w:hint="eastAsia"/>
        </w:rPr>
        <w:t>随着时代的发展，“缥缈”这个词的意义并没有局限于古典文学之中。在现代社会，尽管我们很少有机会亲眼见到古人笔下那般如梦似幻的自然景观，但“缥缈”一词依然活跃在我们的日常交流和文学创作中。例如，当我们谈论到音乐、艺术作品时，有时会用“缥缈”来形容其风格独特、充满幻想的特点。</w:t>
      </w:r>
    </w:p>
    <w:p w14:paraId="79EB1DC3" w14:textId="77777777" w:rsidR="0099028C" w:rsidRDefault="0099028C">
      <w:pPr>
        <w:rPr>
          <w:rFonts w:hint="eastAsia"/>
        </w:rPr>
      </w:pPr>
    </w:p>
    <w:p w14:paraId="2DE9A833" w14:textId="77777777" w:rsidR="0099028C" w:rsidRDefault="0099028C">
      <w:pPr>
        <w:rPr>
          <w:rFonts w:hint="eastAsia"/>
        </w:rPr>
      </w:pPr>
    </w:p>
    <w:p w14:paraId="6244AFBD" w14:textId="77777777" w:rsidR="0099028C" w:rsidRDefault="0099028C">
      <w:pPr>
        <w:rPr>
          <w:rFonts w:hint="eastAsia"/>
        </w:rPr>
      </w:pPr>
      <w:r>
        <w:rPr>
          <w:rFonts w:hint="eastAsia"/>
        </w:rPr>
        <w:t>缥缈与文化传承</w:t>
      </w:r>
    </w:p>
    <w:p w14:paraId="0926E4D7" w14:textId="77777777" w:rsidR="0099028C" w:rsidRDefault="0099028C">
      <w:pPr>
        <w:rPr>
          <w:rFonts w:hint="eastAsia"/>
        </w:rPr>
      </w:pPr>
      <w:r>
        <w:rPr>
          <w:rFonts w:hint="eastAsia"/>
        </w:rPr>
        <w:t>“缥缈”作为中华传统文化的一部分，承载着深厚的文化底蕴。通过学习和了解这个词及其背后的文化内涵，不仅可以增进对中国古代文学的兴趣，还有助于加深对中国传统文化的理解。同时，这也提醒我们要珍惜并传承好这份文化遗产，让更多的美好词汇得以延续下去。</w:t>
      </w:r>
    </w:p>
    <w:p w14:paraId="286A087E" w14:textId="77777777" w:rsidR="0099028C" w:rsidRDefault="0099028C">
      <w:pPr>
        <w:rPr>
          <w:rFonts w:hint="eastAsia"/>
        </w:rPr>
      </w:pPr>
    </w:p>
    <w:p w14:paraId="22376204" w14:textId="77777777" w:rsidR="0099028C" w:rsidRDefault="0099028C">
      <w:pPr>
        <w:rPr>
          <w:rFonts w:hint="eastAsia"/>
        </w:rPr>
      </w:pPr>
    </w:p>
    <w:p w14:paraId="4B9836CA" w14:textId="77777777" w:rsidR="0099028C" w:rsidRDefault="009902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E1C1F" w14:textId="41B804AD" w:rsidR="00A34018" w:rsidRDefault="00A34018"/>
    <w:sectPr w:rsidR="00A34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18"/>
    <w:rsid w:val="0099028C"/>
    <w:rsid w:val="009B02E7"/>
    <w:rsid w:val="00A3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C7DB40-ABC8-498C-95EE-B5E56DB1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