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315A" w14:textId="77777777" w:rsidR="00F60076" w:rsidRDefault="00F60076">
      <w:pPr>
        <w:rPr>
          <w:rFonts w:hint="eastAsia"/>
        </w:rPr>
      </w:pPr>
      <w:r>
        <w:rPr>
          <w:rFonts w:hint="eastAsia"/>
        </w:rPr>
        <w:t>pin fu xuan shu</w:t>
      </w:r>
    </w:p>
    <w:p w14:paraId="0C0D146B" w14:textId="77777777" w:rsidR="00F60076" w:rsidRDefault="00F60076">
      <w:pPr>
        <w:rPr>
          <w:rFonts w:hint="eastAsia"/>
        </w:rPr>
      </w:pPr>
      <w:r>
        <w:rPr>
          <w:rFonts w:hint="eastAsia"/>
        </w:rPr>
        <w:t>贫富悬殊，这一社会现象在当今全球化的时代显得尤为突出。它指的是在一个国家或地区内部，财富的分配严重不均，一部分人群拥有大量的社会资源和财富，而另一部分人则处于贫困线以下，基本生活需求难以得到满足。贫富差距的存在不仅影响着经济的发展，也对社会稳定、教育机会、健康状况等多方面产生深远的影响。</w:t>
      </w:r>
    </w:p>
    <w:p w14:paraId="405340D6" w14:textId="77777777" w:rsidR="00F60076" w:rsidRDefault="00F60076">
      <w:pPr>
        <w:rPr>
          <w:rFonts w:hint="eastAsia"/>
        </w:rPr>
      </w:pPr>
    </w:p>
    <w:p w14:paraId="5AC05E26" w14:textId="77777777" w:rsidR="00F60076" w:rsidRDefault="00F60076">
      <w:pPr>
        <w:rPr>
          <w:rFonts w:hint="eastAsia"/>
        </w:rPr>
      </w:pPr>
    </w:p>
    <w:p w14:paraId="1A3315C5" w14:textId="77777777" w:rsidR="00F60076" w:rsidRDefault="00F60076">
      <w:pPr>
        <w:rPr>
          <w:rFonts w:hint="eastAsia"/>
        </w:rPr>
      </w:pPr>
      <w:r>
        <w:rPr>
          <w:rFonts w:hint="eastAsia"/>
        </w:rPr>
        <w:t>历史背景与形成原因</w:t>
      </w:r>
    </w:p>
    <w:p w14:paraId="2EB93B86" w14:textId="77777777" w:rsidR="00F60076" w:rsidRDefault="00F60076">
      <w:pPr>
        <w:rPr>
          <w:rFonts w:hint="eastAsia"/>
        </w:rPr>
      </w:pPr>
      <w:r>
        <w:rPr>
          <w:rFonts w:hint="eastAsia"/>
        </w:rPr>
        <w:t>要理解贫富悬殊，我们首先需要回顾其形成的历史背景。从工业革命开始，生产力大幅提高的同时，资本家和工人阶级之间的财富分配差异逐渐拉大。进入现代社会，全球化和技术进步虽然带来了经济增长，但同时也加剧了贫富分化的速度。一些人能够利用科技革新、金融投资以及全球化带来的新市场快速积累财富，而那些缺乏技能、教育和资本的人群则被甩在后面。</w:t>
      </w:r>
    </w:p>
    <w:p w14:paraId="4D63F4C2" w14:textId="77777777" w:rsidR="00F60076" w:rsidRDefault="00F60076">
      <w:pPr>
        <w:rPr>
          <w:rFonts w:hint="eastAsia"/>
        </w:rPr>
      </w:pPr>
    </w:p>
    <w:p w14:paraId="4B9E74BF" w14:textId="77777777" w:rsidR="00F60076" w:rsidRDefault="00F60076">
      <w:pPr>
        <w:rPr>
          <w:rFonts w:hint="eastAsia"/>
        </w:rPr>
      </w:pPr>
    </w:p>
    <w:p w14:paraId="08156CA7" w14:textId="77777777" w:rsidR="00F60076" w:rsidRDefault="00F60076">
      <w:pPr>
        <w:rPr>
          <w:rFonts w:hint="eastAsia"/>
        </w:rPr>
      </w:pPr>
      <w:r>
        <w:rPr>
          <w:rFonts w:hint="eastAsia"/>
        </w:rPr>
        <w:t>社会影响</w:t>
      </w:r>
    </w:p>
    <w:p w14:paraId="4D726C50" w14:textId="77777777" w:rsidR="00F60076" w:rsidRDefault="00F60076">
      <w:pPr>
        <w:rPr>
          <w:rFonts w:hint="eastAsia"/>
        </w:rPr>
      </w:pPr>
      <w:r>
        <w:rPr>
          <w:rFonts w:hint="eastAsia"/>
        </w:rPr>
        <w:t>贫富悬殊对社会结构有着深刻的影响。一方面，它可能导致社会不满情绪的增加，甚至引发抗议活动和社会动荡。另一方面，长期存在的贫富差距会影响下一代的成长和发展，因为家庭收入较低的孩子往往得不到良好的教育资源，从而限制了他们向上流动的机会。低收入群体更容易遭受健康问题，因为他们可能无法负担高质量的医疗服务。</w:t>
      </w:r>
    </w:p>
    <w:p w14:paraId="0121475C" w14:textId="77777777" w:rsidR="00F60076" w:rsidRDefault="00F60076">
      <w:pPr>
        <w:rPr>
          <w:rFonts w:hint="eastAsia"/>
        </w:rPr>
      </w:pPr>
    </w:p>
    <w:p w14:paraId="4ED93EB4" w14:textId="77777777" w:rsidR="00F60076" w:rsidRDefault="00F60076">
      <w:pPr>
        <w:rPr>
          <w:rFonts w:hint="eastAsia"/>
        </w:rPr>
      </w:pPr>
    </w:p>
    <w:p w14:paraId="6F2B7E9F" w14:textId="77777777" w:rsidR="00F60076" w:rsidRDefault="00F60076">
      <w:pPr>
        <w:rPr>
          <w:rFonts w:hint="eastAsia"/>
        </w:rPr>
      </w:pPr>
      <w:r>
        <w:rPr>
          <w:rFonts w:hint="eastAsia"/>
        </w:rPr>
        <w:t>应对措施</w:t>
      </w:r>
    </w:p>
    <w:p w14:paraId="4D673B1E" w14:textId="77777777" w:rsidR="00F60076" w:rsidRDefault="00F60076">
      <w:pPr>
        <w:rPr>
          <w:rFonts w:hint="eastAsia"/>
        </w:rPr>
      </w:pPr>
      <w:r>
        <w:rPr>
          <w:rFonts w:hint="eastAsia"/>
        </w:rPr>
        <w:t>为了解决贫富悬殊的问题，政府和社会各界都在积极寻求解决方案。政策制定者通过实施税收改革、提供社会保障、改善公共教育和医疗体系等方式来促进财富再分配。同时，非政府组织也在努力工作，帮助弱势群体获得必要的支持和服务。鼓励创业和创新也是减少贫富差距的有效途径之一，因为它可以创造更多就业机会，让更多人参与到经济发展中来。</w:t>
      </w:r>
    </w:p>
    <w:p w14:paraId="0473173A" w14:textId="77777777" w:rsidR="00F60076" w:rsidRDefault="00F60076">
      <w:pPr>
        <w:rPr>
          <w:rFonts w:hint="eastAsia"/>
        </w:rPr>
      </w:pPr>
    </w:p>
    <w:p w14:paraId="3B73ADEC" w14:textId="77777777" w:rsidR="00F60076" w:rsidRDefault="00F60076">
      <w:pPr>
        <w:rPr>
          <w:rFonts w:hint="eastAsia"/>
        </w:rPr>
      </w:pPr>
    </w:p>
    <w:p w14:paraId="4CB2B9AF" w14:textId="77777777" w:rsidR="00F60076" w:rsidRDefault="00F60076">
      <w:pPr>
        <w:rPr>
          <w:rFonts w:hint="eastAsia"/>
        </w:rPr>
      </w:pPr>
      <w:r>
        <w:rPr>
          <w:rFonts w:hint="eastAsia"/>
        </w:rPr>
        <w:t>未来展望</w:t>
      </w:r>
    </w:p>
    <w:p w14:paraId="64D518B1" w14:textId="77777777" w:rsidR="00F60076" w:rsidRDefault="00F60076">
      <w:pPr>
        <w:rPr>
          <w:rFonts w:hint="eastAsia"/>
        </w:rPr>
      </w:pPr>
      <w:r>
        <w:rPr>
          <w:rFonts w:hint="eastAsia"/>
        </w:rPr>
        <w:t>尽管目前贫富悬殊的情况仍然严峻，但随着社会各界不断努力，人们对于公平正义的追求不会停止。通过持续的政策调整和社会变革，相信未来能够逐步缩小贫富差距，构建一个更加和谐平等的社会环境。在这个过程中，每个人都应该成为推动改变的力量，共同致力于实现更美好的明天。</w:t>
      </w:r>
    </w:p>
    <w:p w14:paraId="3BDDB2BE" w14:textId="77777777" w:rsidR="00F60076" w:rsidRDefault="00F60076">
      <w:pPr>
        <w:rPr>
          <w:rFonts w:hint="eastAsia"/>
        </w:rPr>
      </w:pPr>
    </w:p>
    <w:p w14:paraId="17AC3264" w14:textId="77777777" w:rsidR="00F60076" w:rsidRDefault="00F60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2662D" w14:textId="431F0268" w:rsidR="0012777E" w:rsidRDefault="0012777E"/>
    <w:sectPr w:rsidR="0012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7E"/>
    <w:rsid w:val="0012777E"/>
    <w:rsid w:val="009B02E7"/>
    <w:rsid w:val="00F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F90FA-5318-41E5-8254-FC2A54F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