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3CA4" w14:textId="77777777" w:rsidR="001B1CD0" w:rsidRDefault="001B1CD0">
      <w:pPr>
        <w:rPr>
          <w:rFonts w:hint="eastAsia"/>
        </w:rPr>
      </w:pPr>
    </w:p>
    <w:p w14:paraId="2AE8CDEC" w14:textId="77777777" w:rsidR="001B1CD0" w:rsidRDefault="001B1CD0">
      <w:pPr>
        <w:rPr>
          <w:rFonts w:hint="eastAsia"/>
        </w:rPr>
      </w:pPr>
      <w:r>
        <w:rPr>
          <w:rFonts w:hint="eastAsia"/>
        </w:rPr>
        <w:t>譬方的拼音</w:t>
      </w:r>
    </w:p>
    <w:p w14:paraId="24A58397" w14:textId="77777777" w:rsidR="001B1CD0" w:rsidRDefault="001B1CD0">
      <w:pPr>
        <w:rPr>
          <w:rFonts w:hint="eastAsia"/>
        </w:rPr>
      </w:pPr>
      <w:r>
        <w:rPr>
          <w:rFonts w:hint="eastAsia"/>
        </w:rPr>
        <w:t>“譬方”的拼音是“pì fāng”，其中“譬”字的发音为第四声，意味着比喻或打比方的意思；而“方”字则读作第一声，在这里可以理解为方法、方式或者是方向。这两个字结合在一起，往往用来指代一种通过类比或者举例的方式来解释或说明某个概念、道理的方法。</w:t>
      </w:r>
    </w:p>
    <w:p w14:paraId="6A204CE7" w14:textId="77777777" w:rsidR="001B1CD0" w:rsidRDefault="001B1CD0">
      <w:pPr>
        <w:rPr>
          <w:rFonts w:hint="eastAsia"/>
        </w:rPr>
      </w:pPr>
    </w:p>
    <w:p w14:paraId="6924AD25" w14:textId="77777777" w:rsidR="001B1CD0" w:rsidRDefault="001B1CD0">
      <w:pPr>
        <w:rPr>
          <w:rFonts w:hint="eastAsia"/>
        </w:rPr>
      </w:pPr>
    </w:p>
    <w:p w14:paraId="60B09D2C" w14:textId="77777777" w:rsidR="001B1CD0" w:rsidRDefault="001B1CD0">
      <w:pPr>
        <w:rPr>
          <w:rFonts w:hint="eastAsia"/>
        </w:rPr>
      </w:pPr>
      <w:r>
        <w:rPr>
          <w:rFonts w:hint="eastAsia"/>
        </w:rPr>
        <w:t>譬方的意义与应用</w:t>
      </w:r>
    </w:p>
    <w:p w14:paraId="78B768C3" w14:textId="77777777" w:rsidR="001B1CD0" w:rsidRDefault="001B1CD0">
      <w:pPr>
        <w:rPr>
          <w:rFonts w:hint="eastAsia"/>
        </w:rPr>
      </w:pPr>
      <w:r>
        <w:rPr>
          <w:rFonts w:hint="eastAsia"/>
        </w:rPr>
        <w:t>在日常交流和教育过程中，“譬方”是一种非常有效的沟通工具。它能够帮助人们更好地理解和接受新的知识或复杂的信息。例如，在向孩子们介绍科学原理时，使用他们熟悉的事物进行譬方，可以使这些抽象的概念变得更加具体和形象化。在跨文化交流中，譬方也扮演着重要的角色，因为它可以帮助克服语言障碍，使信息传递更加顺畅。</w:t>
      </w:r>
    </w:p>
    <w:p w14:paraId="01A1A2FE" w14:textId="77777777" w:rsidR="001B1CD0" w:rsidRDefault="001B1CD0">
      <w:pPr>
        <w:rPr>
          <w:rFonts w:hint="eastAsia"/>
        </w:rPr>
      </w:pPr>
    </w:p>
    <w:p w14:paraId="7E56D435" w14:textId="77777777" w:rsidR="001B1CD0" w:rsidRDefault="001B1CD0">
      <w:pPr>
        <w:rPr>
          <w:rFonts w:hint="eastAsia"/>
        </w:rPr>
      </w:pPr>
    </w:p>
    <w:p w14:paraId="04999D84" w14:textId="77777777" w:rsidR="001B1CD0" w:rsidRDefault="001B1CD0">
      <w:pPr>
        <w:rPr>
          <w:rFonts w:hint="eastAsia"/>
        </w:rPr>
      </w:pPr>
      <w:r>
        <w:rPr>
          <w:rFonts w:hint="eastAsia"/>
        </w:rPr>
        <w:t>譬方在文学作品中的体现</w:t>
      </w:r>
    </w:p>
    <w:p w14:paraId="724C4F23" w14:textId="77777777" w:rsidR="001B1CD0" w:rsidRDefault="001B1CD0">
      <w:pPr>
        <w:rPr>
          <w:rFonts w:hint="eastAsia"/>
        </w:rPr>
      </w:pPr>
      <w:r>
        <w:rPr>
          <w:rFonts w:hint="eastAsia"/>
        </w:rPr>
        <w:t>文学作品中，“譬方”被广泛用于增强文本的表现力和感染力。作家们常常利用譬方来描绘场景、塑造人物形象或是表达情感。比如，在描述一个人的心情时，可能会用到“心情像阴霾密布的天空一样沉重”这样的譬方，让读者更直观地感受到那种压抑的情绪。这种手法不仅增加了文章的艺术性，也让故事更加引人入胜。</w:t>
      </w:r>
    </w:p>
    <w:p w14:paraId="291C8EBF" w14:textId="77777777" w:rsidR="001B1CD0" w:rsidRDefault="001B1CD0">
      <w:pPr>
        <w:rPr>
          <w:rFonts w:hint="eastAsia"/>
        </w:rPr>
      </w:pPr>
    </w:p>
    <w:p w14:paraId="6C899654" w14:textId="77777777" w:rsidR="001B1CD0" w:rsidRDefault="001B1CD0">
      <w:pPr>
        <w:rPr>
          <w:rFonts w:hint="eastAsia"/>
        </w:rPr>
      </w:pPr>
    </w:p>
    <w:p w14:paraId="75D2E4B5" w14:textId="77777777" w:rsidR="001B1CD0" w:rsidRDefault="001B1CD0">
      <w:pPr>
        <w:rPr>
          <w:rFonts w:hint="eastAsia"/>
        </w:rPr>
      </w:pPr>
      <w:r>
        <w:rPr>
          <w:rFonts w:hint="eastAsia"/>
        </w:rPr>
        <w:t>譬方与创造性思维</w:t>
      </w:r>
    </w:p>
    <w:p w14:paraId="30D317F4" w14:textId="77777777" w:rsidR="001B1CD0" w:rsidRDefault="001B1CD0">
      <w:pPr>
        <w:rPr>
          <w:rFonts w:hint="eastAsia"/>
        </w:rPr>
      </w:pPr>
      <w:r>
        <w:rPr>
          <w:rFonts w:hint="eastAsia"/>
        </w:rPr>
        <w:t>在鼓励创新和培养创造性思维的过程中，学会使用譬方是非常重要的。它促使人们从不同的角度思考问题，寻找相似之处以解决问题。对于设计师、发明家和艺术家来说，譬方提供了一个将不同领域的知识和技术相连接的桥梁，从而激发出更多的创意灵感。因此，掌握如何有效地运用譬方，不仅能提升个人的表达能力，还能够激发无限的创造力。</w:t>
      </w:r>
    </w:p>
    <w:p w14:paraId="24B57D54" w14:textId="77777777" w:rsidR="001B1CD0" w:rsidRDefault="001B1CD0">
      <w:pPr>
        <w:rPr>
          <w:rFonts w:hint="eastAsia"/>
        </w:rPr>
      </w:pPr>
    </w:p>
    <w:p w14:paraId="49F1AA10" w14:textId="77777777" w:rsidR="001B1CD0" w:rsidRDefault="001B1CD0">
      <w:pPr>
        <w:rPr>
          <w:rFonts w:hint="eastAsia"/>
        </w:rPr>
      </w:pPr>
    </w:p>
    <w:p w14:paraId="01643FB1" w14:textId="77777777" w:rsidR="001B1CD0" w:rsidRDefault="001B1CD0">
      <w:pPr>
        <w:rPr>
          <w:rFonts w:hint="eastAsia"/>
        </w:rPr>
      </w:pPr>
      <w:r>
        <w:rPr>
          <w:rFonts w:hint="eastAsia"/>
        </w:rPr>
        <w:t>最后的总结</w:t>
      </w:r>
    </w:p>
    <w:p w14:paraId="63B1ABA4" w14:textId="77777777" w:rsidR="001B1CD0" w:rsidRDefault="001B1CD0">
      <w:pPr>
        <w:rPr>
          <w:rFonts w:hint="eastAsia"/>
        </w:rPr>
      </w:pPr>
      <w:r>
        <w:rPr>
          <w:rFonts w:hint="eastAsia"/>
        </w:rPr>
        <w:t>“譬方”作为一种交流和表达的方式，无论是在日常生活、教育教学还是艺术创作等领域都有着不可替代的作用。它帮助我们跨越理解的鸿沟，促进知识的传播和个人的成长。通过巧妙地运用譬方，我们可以使信息传递更加精准有效，同时也能增添话语的魅力，使得每一次沟通都成为一次愉快的知识之旅。</w:t>
      </w:r>
    </w:p>
    <w:p w14:paraId="0E39E42F" w14:textId="77777777" w:rsidR="001B1CD0" w:rsidRDefault="001B1CD0">
      <w:pPr>
        <w:rPr>
          <w:rFonts w:hint="eastAsia"/>
        </w:rPr>
      </w:pPr>
    </w:p>
    <w:p w14:paraId="62C30E7B" w14:textId="77777777" w:rsidR="001B1CD0" w:rsidRDefault="001B1CD0">
      <w:pPr>
        <w:rPr>
          <w:rFonts w:hint="eastAsia"/>
        </w:rPr>
      </w:pPr>
    </w:p>
    <w:p w14:paraId="1ED344A1" w14:textId="77777777" w:rsidR="001B1CD0" w:rsidRDefault="001B1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C66AE" w14:textId="1C19A4C8" w:rsidR="00546ADC" w:rsidRDefault="00546ADC"/>
    <w:sectPr w:rsidR="0054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DC"/>
    <w:rsid w:val="001B1CD0"/>
    <w:rsid w:val="00546AD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ADC59-D64A-433B-8FA2-7441C31E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