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AB48" w14:textId="77777777" w:rsidR="005D655F" w:rsidRDefault="005D655F">
      <w:pPr>
        <w:rPr>
          <w:rFonts w:hint="eastAsia"/>
        </w:rPr>
      </w:pPr>
      <w:r>
        <w:rPr>
          <w:rFonts w:hint="eastAsia"/>
        </w:rPr>
        <w:t>虐的拼音汉字：一种独特的语言符号</w:t>
      </w:r>
    </w:p>
    <w:p w14:paraId="7F9DB81B" w14:textId="77777777" w:rsidR="005D655F" w:rsidRDefault="005D655F">
      <w:pPr>
        <w:rPr>
          <w:rFonts w:hint="eastAsia"/>
        </w:rPr>
      </w:pPr>
      <w:r>
        <w:rPr>
          <w:rFonts w:hint="eastAsia"/>
        </w:rPr>
        <w:t>在汉语的世界里，每一个字符都承载着丰富的历史和文化意义。拼音作为汉语的辅助工具，是帮助人们学习和交流的重要桥梁。而“虐”字的拼音为“nüè”，它不仅是一个简单的音节组合，更是一种情感与力量的表达。这个字可以出现在文学作品中，描绘人物之间复杂的关系；也可以用于描述某些行为或事件带来的强烈感受。在现代汉语中，“虐”字有着深刻而又多面的意义。</w:t>
      </w:r>
    </w:p>
    <w:p w14:paraId="61D6EE4E" w14:textId="77777777" w:rsidR="005D655F" w:rsidRDefault="005D655F">
      <w:pPr>
        <w:rPr>
          <w:rFonts w:hint="eastAsia"/>
        </w:rPr>
      </w:pPr>
    </w:p>
    <w:p w14:paraId="28F36FE4" w14:textId="77777777" w:rsidR="005D655F" w:rsidRDefault="005D655F">
      <w:pPr>
        <w:rPr>
          <w:rFonts w:hint="eastAsia"/>
        </w:rPr>
      </w:pPr>
    </w:p>
    <w:p w14:paraId="2638B4AF" w14:textId="77777777" w:rsidR="005D655F" w:rsidRDefault="005D655F">
      <w:pPr>
        <w:rPr>
          <w:rFonts w:hint="eastAsia"/>
        </w:rPr>
      </w:pPr>
      <w:r>
        <w:rPr>
          <w:rFonts w:hint="eastAsia"/>
        </w:rPr>
        <w:t>从古至今：“虐”的演变与发展</w:t>
      </w:r>
    </w:p>
    <w:p w14:paraId="3C065CCC" w14:textId="77777777" w:rsidR="005D655F" w:rsidRDefault="005D655F">
      <w:pPr>
        <w:rPr>
          <w:rFonts w:hint="eastAsia"/>
        </w:rPr>
      </w:pPr>
      <w:r>
        <w:rPr>
          <w:rFonts w:hint="eastAsia"/>
        </w:rPr>
        <w:t>追溯到古代，“虐”字就已经存在于中国的文字系统之中了。起初，它的含义较为单一，主要指暴力、苛刻对待等负面行为。随着时代的变迁和社会的发展，“虐”的内涵逐渐丰富起来。它开始被用来形容人与人之间的不公平待遇，或是自然界中的激烈变化。到了近现代，“虐”更是融入了更多的情感色彩，既可以表示对他人施加痛苦的行为，也能传达出内心深处的无奈与挣扎。通过历代文人的笔触，“虐”字所蕴含的情感变得更加细腻和深邃。</w:t>
      </w:r>
    </w:p>
    <w:p w14:paraId="5F597E43" w14:textId="77777777" w:rsidR="005D655F" w:rsidRDefault="005D655F">
      <w:pPr>
        <w:rPr>
          <w:rFonts w:hint="eastAsia"/>
        </w:rPr>
      </w:pPr>
    </w:p>
    <w:p w14:paraId="4D3B0DB4" w14:textId="77777777" w:rsidR="005D655F" w:rsidRDefault="005D655F">
      <w:pPr>
        <w:rPr>
          <w:rFonts w:hint="eastAsia"/>
        </w:rPr>
      </w:pPr>
    </w:p>
    <w:p w14:paraId="53EEE169" w14:textId="77777777" w:rsidR="005D655F" w:rsidRDefault="005D655F">
      <w:pPr>
        <w:rPr>
          <w:rFonts w:hint="eastAsia"/>
        </w:rPr>
      </w:pPr>
      <w:r>
        <w:rPr>
          <w:rFonts w:hint="eastAsia"/>
        </w:rPr>
        <w:t>文学艺术中的“虐”：情感的深度挖掘</w:t>
      </w:r>
    </w:p>
    <w:p w14:paraId="13E08D7E" w14:textId="77777777" w:rsidR="005D655F" w:rsidRDefault="005D655F">
      <w:pPr>
        <w:rPr>
          <w:rFonts w:hint="eastAsia"/>
        </w:rPr>
      </w:pPr>
      <w:r>
        <w:rPr>
          <w:rFonts w:hint="eastAsia"/>
        </w:rPr>
        <w:t>在文学创作领域，“虐”往往扮演着不可或缺的角色。作家们利用这一元素来构建紧张的情节、塑造立体的人物形象。无论是悲剧还是喜剧，“虐”都能够增强故事的张力，让读者更加深入地体会到角色内心的冲突与矛盾。比如，在一些小说中，作者会设置主角经历种种磨难的情节，这些情节不仅考验着角色的意志，也让读者感同身受。而在戏剧舞台上，“虐”则通过演员们的精彩演绎，化为直观的感受，触动观众的心弦。</w:t>
      </w:r>
    </w:p>
    <w:p w14:paraId="3E798360" w14:textId="77777777" w:rsidR="005D655F" w:rsidRDefault="005D655F">
      <w:pPr>
        <w:rPr>
          <w:rFonts w:hint="eastAsia"/>
        </w:rPr>
      </w:pPr>
    </w:p>
    <w:p w14:paraId="7FB1FE09" w14:textId="77777777" w:rsidR="005D655F" w:rsidRDefault="005D655F">
      <w:pPr>
        <w:rPr>
          <w:rFonts w:hint="eastAsia"/>
        </w:rPr>
      </w:pPr>
    </w:p>
    <w:p w14:paraId="3E479154" w14:textId="77777777" w:rsidR="005D655F" w:rsidRDefault="005D655F">
      <w:pPr>
        <w:rPr>
          <w:rFonts w:hint="eastAsia"/>
        </w:rPr>
      </w:pPr>
      <w:r>
        <w:rPr>
          <w:rFonts w:hint="eastAsia"/>
        </w:rPr>
        <w:t>现代社会中的“虐”：挑战与反思</w:t>
      </w:r>
    </w:p>
    <w:p w14:paraId="62BDAD9C" w14:textId="77777777" w:rsidR="005D655F" w:rsidRDefault="005D655F">
      <w:pPr>
        <w:rPr>
          <w:rFonts w:hint="eastAsia"/>
        </w:rPr>
      </w:pPr>
      <w:r>
        <w:rPr>
          <w:rFonts w:hint="eastAsia"/>
        </w:rPr>
        <w:t>在当今社会，“虐”不再仅仅局限于个人层面的行为，而是上升到了社会现象的高度。网络暴力、职场霸凌等问题屡见不鲜，它们都是以不同形式存在的“虐”。面对这样的现状，社会各界都在积极寻求解决方案。一方面，法律法规不断完善，旨在保护弱势群体免受侵害；另一方面，公众意识也在逐步提高，越来越多的人开始关注并参与到反对任何形式“虐”的行动中来。这不仅是对个体尊严的维护，更是构建和谐社会的重要一步。</w:t>
      </w:r>
    </w:p>
    <w:p w14:paraId="7E17B164" w14:textId="77777777" w:rsidR="005D655F" w:rsidRDefault="005D655F">
      <w:pPr>
        <w:rPr>
          <w:rFonts w:hint="eastAsia"/>
        </w:rPr>
      </w:pPr>
    </w:p>
    <w:p w14:paraId="2939F54F" w14:textId="77777777" w:rsidR="005D655F" w:rsidRDefault="005D655F">
      <w:pPr>
        <w:rPr>
          <w:rFonts w:hint="eastAsia"/>
        </w:rPr>
      </w:pPr>
    </w:p>
    <w:p w14:paraId="0F82197B" w14:textId="77777777" w:rsidR="005D655F" w:rsidRDefault="005D655F">
      <w:pPr>
        <w:rPr>
          <w:rFonts w:hint="eastAsia"/>
        </w:rPr>
      </w:pPr>
      <w:r>
        <w:rPr>
          <w:rFonts w:hint="eastAsia"/>
        </w:rPr>
        <w:t>最后的总结：理解与超越“虐”</w:t>
      </w:r>
    </w:p>
    <w:p w14:paraId="77FFCF6C" w14:textId="77777777" w:rsidR="005D655F" w:rsidRDefault="005D655F">
      <w:pPr>
        <w:rPr>
          <w:rFonts w:hint="eastAsia"/>
        </w:rPr>
      </w:pPr>
      <w:r>
        <w:rPr>
          <w:rFonts w:hint="eastAsia"/>
        </w:rPr>
        <w:t>“虐”作为一个充满力量的词汇，提醒着我们人性中的复杂性以及生活中可能遇到的挑战。然而，更重要的是我们要学会从中汲取教训，用爱与宽容去化解仇恨与怨念。每个人都有能力成为改变的力量，拒绝参与任何形式的“虐”，共同营造一个更加美好、友善的世界。当我们能够理解和超越“虐”时，也就意味着我们在成长的道路上又前进了一步。</w:t>
      </w:r>
    </w:p>
    <w:p w14:paraId="4C3C0D01" w14:textId="77777777" w:rsidR="005D655F" w:rsidRDefault="005D655F">
      <w:pPr>
        <w:rPr>
          <w:rFonts w:hint="eastAsia"/>
        </w:rPr>
      </w:pPr>
    </w:p>
    <w:p w14:paraId="6501343A" w14:textId="77777777" w:rsidR="005D655F" w:rsidRDefault="005D6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50C14" w14:textId="43E28B27" w:rsidR="00BB6F12" w:rsidRDefault="00BB6F12"/>
    <w:sectPr w:rsidR="00BB6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12"/>
    <w:rsid w:val="005D655F"/>
    <w:rsid w:val="009B02E7"/>
    <w:rsid w:val="00BB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1B39C-0AEE-4A1F-B0A8-B230031D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F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F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F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F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F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F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F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F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F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F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F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F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F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F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F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F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F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F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F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F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F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F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