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0171" w14:textId="77777777" w:rsidR="005C44C4" w:rsidRDefault="005C44C4">
      <w:pPr>
        <w:rPr>
          <w:rFonts w:hint="eastAsia"/>
        </w:rPr>
      </w:pPr>
    </w:p>
    <w:p w14:paraId="26787AF4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Pu Tong Hua</w:t>
      </w:r>
    </w:p>
    <w:p w14:paraId="79A483F6" w14:textId="77777777" w:rsidR="005C44C4" w:rsidRDefault="005C44C4">
      <w:pPr>
        <w:rPr>
          <w:rFonts w:hint="eastAsia"/>
        </w:rPr>
      </w:pPr>
    </w:p>
    <w:p w14:paraId="17F84AE4" w14:textId="77777777" w:rsidR="005C44C4" w:rsidRDefault="005C44C4">
      <w:pPr>
        <w:rPr>
          <w:rFonts w:hint="eastAsia"/>
        </w:rPr>
      </w:pPr>
    </w:p>
    <w:p w14:paraId="484DCEFF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普通话，即现代标准汉语，是中华人民共和国的官方语言。它基于北京话——北方方言的一种，但并非完全等同于北京方言，因为普通话在语音、词汇和语法上都经过了规范化处理。普通话是中国最广泛使用的交流工具，也是教育、媒体、政府和大多数公共场合的标准用语。对于一个拥有众多方言和地方文化的国家来说，普通话的存在促进了不同地区人民之间的沟通与理解。</w:t>
      </w:r>
    </w:p>
    <w:p w14:paraId="7A5AFAED" w14:textId="77777777" w:rsidR="005C44C4" w:rsidRDefault="005C44C4">
      <w:pPr>
        <w:rPr>
          <w:rFonts w:hint="eastAsia"/>
        </w:rPr>
      </w:pPr>
    </w:p>
    <w:p w14:paraId="721F9068" w14:textId="77777777" w:rsidR="005C44C4" w:rsidRDefault="005C44C4">
      <w:pPr>
        <w:rPr>
          <w:rFonts w:hint="eastAsia"/>
        </w:rPr>
      </w:pPr>
    </w:p>
    <w:p w14:paraId="078C0BBF" w14:textId="77777777" w:rsidR="005C44C4" w:rsidRDefault="005C44C4">
      <w:pPr>
        <w:rPr>
          <w:rFonts w:hint="eastAsia"/>
        </w:rPr>
      </w:pPr>
    </w:p>
    <w:p w14:paraId="23B7E2B5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4E251614" w14:textId="77777777" w:rsidR="005C44C4" w:rsidRDefault="005C44C4">
      <w:pPr>
        <w:rPr>
          <w:rFonts w:hint="eastAsia"/>
        </w:rPr>
      </w:pPr>
    </w:p>
    <w:p w14:paraId="7062189B" w14:textId="77777777" w:rsidR="005C44C4" w:rsidRDefault="005C44C4">
      <w:pPr>
        <w:rPr>
          <w:rFonts w:hint="eastAsia"/>
        </w:rPr>
      </w:pPr>
    </w:p>
    <w:p w14:paraId="41A43B35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普通话的发展历程可以追溯到清朝末年。当时为了统一语言，方便全国民众交流，一些学者提出了推广国语的构想。1913年，中华民国教育部召开读音统一会，确定了“国语”的标准音，即以北京语音为标准音。新中国成立后，政府继续推进这一工作，并于1955年正式将“国语”改称为“普通话”，强调其作为共同语的身份。随后几十年间，通过教育体系和媒体传播，普通话逐渐普及开来。</w:t>
      </w:r>
    </w:p>
    <w:p w14:paraId="57BFCB30" w14:textId="77777777" w:rsidR="005C44C4" w:rsidRDefault="005C44C4">
      <w:pPr>
        <w:rPr>
          <w:rFonts w:hint="eastAsia"/>
        </w:rPr>
      </w:pPr>
    </w:p>
    <w:p w14:paraId="627EC909" w14:textId="77777777" w:rsidR="005C44C4" w:rsidRDefault="005C44C4">
      <w:pPr>
        <w:rPr>
          <w:rFonts w:hint="eastAsia"/>
        </w:rPr>
      </w:pPr>
    </w:p>
    <w:p w14:paraId="742EFFA6" w14:textId="77777777" w:rsidR="005C44C4" w:rsidRDefault="005C44C4">
      <w:pPr>
        <w:rPr>
          <w:rFonts w:hint="eastAsia"/>
        </w:rPr>
      </w:pPr>
    </w:p>
    <w:p w14:paraId="40D3806D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语音特点</w:t>
      </w:r>
    </w:p>
    <w:p w14:paraId="541EDA6C" w14:textId="77777777" w:rsidR="005C44C4" w:rsidRDefault="005C44C4">
      <w:pPr>
        <w:rPr>
          <w:rFonts w:hint="eastAsia"/>
        </w:rPr>
      </w:pPr>
    </w:p>
    <w:p w14:paraId="3C2E844F" w14:textId="77777777" w:rsidR="005C44C4" w:rsidRDefault="005C44C4">
      <w:pPr>
        <w:rPr>
          <w:rFonts w:hint="eastAsia"/>
        </w:rPr>
      </w:pPr>
    </w:p>
    <w:p w14:paraId="74115A94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普通话具有清晰易懂的特点，在发音方面遵循一定的规则。比如声母共有21个，韵母有39个（包括单韵母、复韵母及鼻韵母），以及四个声调。声调对于普通话来说非常重要，不同的声调可以改变单词的意义。例如，“妈”、“麻”、“马”、“骂”，虽然拼写相同，但由于声调不同，意思也截然不同。轻声和儿化也是普通话中独特的语音现象。</w:t>
      </w:r>
    </w:p>
    <w:p w14:paraId="47FAF05B" w14:textId="77777777" w:rsidR="005C44C4" w:rsidRDefault="005C44C4">
      <w:pPr>
        <w:rPr>
          <w:rFonts w:hint="eastAsia"/>
        </w:rPr>
      </w:pPr>
    </w:p>
    <w:p w14:paraId="3A38DC0C" w14:textId="77777777" w:rsidR="005C44C4" w:rsidRDefault="005C44C4">
      <w:pPr>
        <w:rPr>
          <w:rFonts w:hint="eastAsia"/>
        </w:rPr>
      </w:pPr>
    </w:p>
    <w:p w14:paraId="6D6F95F3" w14:textId="77777777" w:rsidR="005C44C4" w:rsidRDefault="005C44C4">
      <w:pPr>
        <w:rPr>
          <w:rFonts w:hint="eastAsia"/>
        </w:rPr>
      </w:pPr>
    </w:p>
    <w:p w14:paraId="49E1C5A3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词汇构成</w:t>
      </w:r>
    </w:p>
    <w:p w14:paraId="2DBB4D08" w14:textId="77777777" w:rsidR="005C44C4" w:rsidRDefault="005C44C4">
      <w:pPr>
        <w:rPr>
          <w:rFonts w:hint="eastAsia"/>
        </w:rPr>
      </w:pPr>
    </w:p>
    <w:p w14:paraId="27A3C5AE" w14:textId="77777777" w:rsidR="005C44C4" w:rsidRDefault="005C44C4">
      <w:pPr>
        <w:rPr>
          <w:rFonts w:hint="eastAsia"/>
        </w:rPr>
      </w:pPr>
    </w:p>
    <w:p w14:paraId="4261CAA7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普通话的词汇量丰富多样，不仅包含了古代汉语传承下来的经典词汇，还有许多新造词和外来词。随着时代的发展和社会的进步，新的事物不断涌现，相应的表达也随之更新。比如互联网相关术语如“网络”、“链接”等；同时，英语缩写词如“CEO”、“IT”也被广泛接受并使用。另一方面，为了保持汉语的独特性，有关部门也会定期整理发布规范化的词汇表。</w:t>
      </w:r>
    </w:p>
    <w:p w14:paraId="1F373973" w14:textId="77777777" w:rsidR="005C44C4" w:rsidRDefault="005C44C4">
      <w:pPr>
        <w:rPr>
          <w:rFonts w:hint="eastAsia"/>
        </w:rPr>
      </w:pPr>
    </w:p>
    <w:p w14:paraId="3992AD3A" w14:textId="77777777" w:rsidR="005C44C4" w:rsidRDefault="005C44C4">
      <w:pPr>
        <w:rPr>
          <w:rFonts w:hint="eastAsia"/>
        </w:rPr>
      </w:pPr>
    </w:p>
    <w:p w14:paraId="35E02DA1" w14:textId="77777777" w:rsidR="005C44C4" w:rsidRDefault="005C44C4">
      <w:pPr>
        <w:rPr>
          <w:rFonts w:hint="eastAsia"/>
        </w:rPr>
      </w:pPr>
    </w:p>
    <w:p w14:paraId="51A20012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语法结构</w:t>
      </w:r>
    </w:p>
    <w:p w14:paraId="74250F98" w14:textId="77777777" w:rsidR="005C44C4" w:rsidRDefault="005C44C4">
      <w:pPr>
        <w:rPr>
          <w:rFonts w:hint="eastAsia"/>
        </w:rPr>
      </w:pPr>
    </w:p>
    <w:p w14:paraId="00FAFF37" w14:textId="77777777" w:rsidR="005C44C4" w:rsidRDefault="005C44C4">
      <w:pPr>
        <w:rPr>
          <w:rFonts w:hint="eastAsia"/>
        </w:rPr>
      </w:pPr>
    </w:p>
    <w:p w14:paraId="09061858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普通话的语法相对灵活，但也有其基本规律。句子通常由主语、谓语和宾语构成，这与英语相似。不过，不同于英语的是，普通话中的名词不需要根据数或格的变化而变化，动词也不需要随人称或时态变化。量词在普通话中占有重要地位，几乎每个可数名词前都需要加上适当的量词，如“一本书”、“一辆车”。这种语法特性体现了汉语的文化特色。</w:t>
      </w:r>
    </w:p>
    <w:p w14:paraId="48E35425" w14:textId="77777777" w:rsidR="005C44C4" w:rsidRDefault="005C44C4">
      <w:pPr>
        <w:rPr>
          <w:rFonts w:hint="eastAsia"/>
        </w:rPr>
      </w:pPr>
    </w:p>
    <w:p w14:paraId="697007DE" w14:textId="77777777" w:rsidR="005C44C4" w:rsidRDefault="005C44C4">
      <w:pPr>
        <w:rPr>
          <w:rFonts w:hint="eastAsia"/>
        </w:rPr>
      </w:pPr>
    </w:p>
    <w:p w14:paraId="0BED8125" w14:textId="77777777" w:rsidR="005C44C4" w:rsidRDefault="005C44C4">
      <w:pPr>
        <w:rPr>
          <w:rFonts w:hint="eastAsia"/>
        </w:rPr>
      </w:pPr>
    </w:p>
    <w:p w14:paraId="1A403D9B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学习与推广</w:t>
      </w:r>
    </w:p>
    <w:p w14:paraId="5C5CE678" w14:textId="77777777" w:rsidR="005C44C4" w:rsidRDefault="005C44C4">
      <w:pPr>
        <w:rPr>
          <w:rFonts w:hint="eastAsia"/>
        </w:rPr>
      </w:pPr>
    </w:p>
    <w:p w14:paraId="41032496" w14:textId="77777777" w:rsidR="005C44C4" w:rsidRDefault="005C44C4">
      <w:pPr>
        <w:rPr>
          <w:rFonts w:hint="eastAsia"/>
        </w:rPr>
      </w:pPr>
    </w:p>
    <w:p w14:paraId="27896BCE" w14:textId="77777777" w:rsidR="005C44C4" w:rsidRDefault="005C44C4">
      <w:pPr>
        <w:rPr>
          <w:rFonts w:hint="eastAsia"/>
        </w:rPr>
      </w:pPr>
      <w:r>
        <w:rPr>
          <w:rFonts w:hint="eastAsia"/>
        </w:rPr>
        <w:tab/>
        <w:t>在全球化背景下，越来越多的人开始学习普通话，希望通过掌握这门语言更好地了解中国文化或者寻求商业机会。中国政府也在积极推广普通话，不仅在国内加强教育力度，还在海外设立了孔子学院，帮助外国人学习汉语。对于非母语者而言，尽管可能存在发音困难等问题，但只要坚持练习，就能逐步提高自己的普通话水平。随着中国影响力的不断扩大，普通话必将在国际舞台上发挥更加重要的作用。</w:t>
      </w:r>
    </w:p>
    <w:p w14:paraId="463A9333" w14:textId="77777777" w:rsidR="005C44C4" w:rsidRDefault="005C44C4">
      <w:pPr>
        <w:rPr>
          <w:rFonts w:hint="eastAsia"/>
        </w:rPr>
      </w:pPr>
    </w:p>
    <w:p w14:paraId="0B2F9F8C" w14:textId="77777777" w:rsidR="005C44C4" w:rsidRDefault="005C44C4">
      <w:pPr>
        <w:rPr>
          <w:rFonts w:hint="eastAsia"/>
        </w:rPr>
      </w:pPr>
    </w:p>
    <w:p w14:paraId="0B3DDBE5" w14:textId="77777777" w:rsidR="005C44C4" w:rsidRDefault="005C4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5CBF3" w14:textId="3D08875D" w:rsidR="00433EBA" w:rsidRDefault="00433EBA"/>
    <w:sectPr w:rsidR="0043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BA"/>
    <w:rsid w:val="000F3509"/>
    <w:rsid w:val="00433EBA"/>
    <w:rsid w:val="005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AF1C7-F88F-4BC9-B585-5D73673E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