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7A73" w14:textId="77777777" w:rsidR="004C0588" w:rsidRDefault="004C0588">
      <w:pPr>
        <w:rPr>
          <w:rFonts w:hint="eastAsia"/>
        </w:rPr>
      </w:pPr>
    </w:p>
    <w:p w14:paraId="201D0C62" w14:textId="77777777" w:rsidR="004C0588" w:rsidRDefault="004C0588">
      <w:pPr>
        <w:rPr>
          <w:rFonts w:hint="eastAsia"/>
        </w:rPr>
      </w:pPr>
      <w:r>
        <w:rPr>
          <w:rFonts w:hint="eastAsia"/>
        </w:rPr>
        <w:t>挑着担子的拼音是什么</w:t>
      </w:r>
    </w:p>
    <w:p w14:paraId="25AC2268" w14:textId="77777777" w:rsidR="004C0588" w:rsidRDefault="004C0588">
      <w:pPr>
        <w:rPr>
          <w:rFonts w:hint="eastAsia"/>
        </w:rPr>
      </w:pPr>
      <w:r>
        <w:rPr>
          <w:rFonts w:hint="eastAsia"/>
        </w:rPr>
        <w:t>挑着担子，在汉语中的拼音是“tiǎo zhe dàn zi”。这个短语生动地描绘了一个人用肩扛起一根长棍，两端挂着货物或者重物行走的情景。在中国古代乃至近现代，这种运输方式非常普遍，尤其是在交通不便的山区和农村地区。</w:t>
      </w:r>
    </w:p>
    <w:p w14:paraId="335094A7" w14:textId="77777777" w:rsidR="004C0588" w:rsidRDefault="004C0588">
      <w:pPr>
        <w:rPr>
          <w:rFonts w:hint="eastAsia"/>
        </w:rPr>
      </w:pPr>
    </w:p>
    <w:p w14:paraId="47A5A3B0" w14:textId="77777777" w:rsidR="004C0588" w:rsidRDefault="004C0588">
      <w:pPr>
        <w:rPr>
          <w:rFonts w:hint="eastAsia"/>
        </w:rPr>
      </w:pPr>
    </w:p>
    <w:p w14:paraId="719ABB98" w14:textId="77777777" w:rsidR="004C0588" w:rsidRDefault="004C0588">
      <w:pPr>
        <w:rPr>
          <w:rFonts w:hint="eastAsia"/>
        </w:rPr>
      </w:pPr>
      <w:r>
        <w:rPr>
          <w:rFonts w:hint="eastAsia"/>
        </w:rPr>
        <w:t>挑担文化的背景</w:t>
      </w:r>
    </w:p>
    <w:p w14:paraId="12F98F23" w14:textId="77777777" w:rsidR="004C0588" w:rsidRDefault="004C0588">
      <w:pPr>
        <w:rPr>
          <w:rFonts w:hint="eastAsia"/>
        </w:rPr>
      </w:pPr>
      <w:r>
        <w:rPr>
          <w:rFonts w:hint="eastAsia"/>
        </w:rPr>
        <w:t>挑担文化源远流长，它不仅仅是一种简单的搬运方式，更是中国农耕社会中不可或缺的一部分。在没有现代化交通工具的时代，挑担是农民们将自家农产品运往集市售卖、或是携带生活必需品往返城乡的主要手段之一。通过这种方式，不仅促进了物资交流，也增进了不同地区之间的联系。</w:t>
      </w:r>
    </w:p>
    <w:p w14:paraId="70B012F8" w14:textId="77777777" w:rsidR="004C0588" w:rsidRDefault="004C0588">
      <w:pPr>
        <w:rPr>
          <w:rFonts w:hint="eastAsia"/>
        </w:rPr>
      </w:pPr>
    </w:p>
    <w:p w14:paraId="52B12964" w14:textId="77777777" w:rsidR="004C0588" w:rsidRDefault="004C0588">
      <w:pPr>
        <w:rPr>
          <w:rFonts w:hint="eastAsia"/>
        </w:rPr>
      </w:pPr>
    </w:p>
    <w:p w14:paraId="6823B1D4" w14:textId="77777777" w:rsidR="004C0588" w:rsidRDefault="004C0588">
      <w:pPr>
        <w:rPr>
          <w:rFonts w:hint="eastAsia"/>
        </w:rPr>
      </w:pPr>
      <w:r>
        <w:rPr>
          <w:rFonts w:hint="eastAsia"/>
        </w:rPr>
        <w:t>挑担的艺术表现</w:t>
      </w:r>
    </w:p>
    <w:p w14:paraId="4C71FE34" w14:textId="77777777" w:rsidR="004C0588" w:rsidRDefault="004C0588">
      <w:pPr>
        <w:rPr>
          <w:rFonts w:hint="eastAsia"/>
        </w:rPr>
      </w:pPr>
      <w:r>
        <w:rPr>
          <w:rFonts w:hint="eastAsia"/>
        </w:rPr>
        <w:t>挑担这一动作，在许多传统艺术形式中都有所体现，如国画、诗歌和戏曲等。艺术家们通过各种手法，捕捉到了挑担者稳健的步伐、专注的表情以及他们与周围环境和谐共存的美好画面。这些作品既展示了劳动人民的生活状态，也反映了中华民族对于勤劳、坚韧品质的崇尚。</w:t>
      </w:r>
    </w:p>
    <w:p w14:paraId="34CFB989" w14:textId="77777777" w:rsidR="004C0588" w:rsidRDefault="004C0588">
      <w:pPr>
        <w:rPr>
          <w:rFonts w:hint="eastAsia"/>
        </w:rPr>
      </w:pPr>
    </w:p>
    <w:p w14:paraId="40979B8A" w14:textId="77777777" w:rsidR="004C0588" w:rsidRDefault="004C0588">
      <w:pPr>
        <w:rPr>
          <w:rFonts w:hint="eastAsia"/>
        </w:rPr>
      </w:pPr>
    </w:p>
    <w:p w14:paraId="391E68EC" w14:textId="77777777" w:rsidR="004C0588" w:rsidRDefault="004C0588">
      <w:pPr>
        <w:rPr>
          <w:rFonts w:hint="eastAsia"/>
        </w:rPr>
      </w:pPr>
      <w:r>
        <w:rPr>
          <w:rFonts w:hint="eastAsia"/>
        </w:rPr>
        <w:t>现代社会中的挑担</w:t>
      </w:r>
    </w:p>
    <w:p w14:paraId="517EC9E4" w14:textId="77777777" w:rsidR="004C0588" w:rsidRDefault="004C0588">
      <w:pPr>
        <w:rPr>
          <w:rFonts w:hint="eastAsia"/>
        </w:rPr>
      </w:pPr>
      <w:r>
        <w:rPr>
          <w:rFonts w:hint="eastAsia"/>
        </w:rPr>
        <w:t>随着时代的发展和社会的进步，虽然现代交通工具已经极大地改变了人们的出行和货物运输方式，但在某些特定场合或节日庆典上，挑担仍然作为一种文化遗产被保留下来，并赋予新的意义。例如，在一些乡村旅游项目中，游客可以体验到挑担的乐趣，感受古人的生活方式；同时，也有助于传承和弘扬传统文化。</w:t>
      </w:r>
    </w:p>
    <w:p w14:paraId="04B24C10" w14:textId="77777777" w:rsidR="004C0588" w:rsidRDefault="004C0588">
      <w:pPr>
        <w:rPr>
          <w:rFonts w:hint="eastAsia"/>
        </w:rPr>
      </w:pPr>
    </w:p>
    <w:p w14:paraId="33CE04C5" w14:textId="77777777" w:rsidR="004C0588" w:rsidRDefault="004C0588">
      <w:pPr>
        <w:rPr>
          <w:rFonts w:hint="eastAsia"/>
        </w:rPr>
      </w:pPr>
    </w:p>
    <w:p w14:paraId="05642D8D" w14:textId="77777777" w:rsidR="004C0588" w:rsidRDefault="004C0588">
      <w:pPr>
        <w:rPr>
          <w:rFonts w:hint="eastAsia"/>
        </w:rPr>
      </w:pPr>
      <w:r>
        <w:rPr>
          <w:rFonts w:hint="eastAsia"/>
        </w:rPr>
        <w:t>最后的总结</w:t>
      </w:r>
    </w:p>
    <w:p w14:paraId="4125D98C" w14:textId="77777777" w:rsidR="004C0588" w:rsidRDefault="004C0588">
      <w:pPr>
        <w:rPr>
          <w:rFonts w:hint="eastAsia"/>
        </w:rPr>
      </w:pPr>
      <w:r>
        <w:rPr>
          <w:rFonts w:hint="eastAsia"/>
        </w:rPr>
        <w:t>“tiǎo zhe dàn zi”不仅是对一个具体动作的描述，更蕴含着深厚的文化价值和历史意义。它是中华民族智慧与力量的象征，体现了中国人民面对困难勇往直前的精神面貌。即便在今天，了解并学习关于挑担的知识，对于我们认识中华传统文化依然具有重要意义。</w:t>
      </w:r>
    </w:p>
    <w:p w14:paraId="7BD8BE0E" w14:textId="77777777" w:rsidR="004C0588" w:rsidRDefault="004C0588">
      <w:pPr>
        <w:rPr>
          <w:rFonts w:hint="eastAsia"/>
        </w:rPr>
      </w:pPr>
    </w:p>
    <w:p w14:paraId="3294966C" w14:textId="77777777" w:rsidR="004C0588" w:rsidRDefault="004C0588">
      <w:pPr>
        <w:rPr>
          <w:rFonts w:hint="eastAsia"/>
        </w:rPr>
      </w:pPr>
    </w:p>
    <w:p w14:paraId="14C77331" w14:textId="77777777" w:rsidR="004C0588" w:rsidRDefault="004C05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89804" w14:textId="095B75EB" w:rsidR="00AA179D" w:rsidRDefault="00AA179D"/>
    <w:sectPr w:rsidR="00AA1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9D"/>
    <w:rsid w:val="000F3509"/>
    <w:rsid w:val="004C0588"/>
    <w:rsid w:val="00AA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5054F-327C-4155-A9F6-670C9545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