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CA01" w14:textId="77777777" w:rsidR="003B1A45" w:rsidRDefault="003B1A45">
      <w:pPr>
        <w:rPr>
          <w:rFonts w:hint="eastAsia"/>
        </w:rPr>
      </w:pPr>
    </w:p>
    <w:p w14:paraId="4361CDD7" w14:textId="77777777" w:rsidR="003B1A45" w:rsidRDefault="003B1A45">
      <w:pPr>
        <w:rPr>
          <w:rFonts w:hint="eastAsia"/>
        </w:rPr>
      </w:pPr>
      <w:r>
        <w:rPr>
          <w:rFonts w:hint="eastAsia"/>
        </w:rPr>
        <w:t>拼音转汉字翻译：现代中文处理的重要工具</w:t>
      </w:r>
    </w:p>
    <w:p w14:paraId="3C16621E" w14:textId="77777777" w:rsidR="003B1A45" w:rsidRDefault="003B1A45">
      <w:pPr>
        <w:rPr>
          <w:rFonts w:hint="eastAsia"/>
        </w:rPr>
      </w:pPr>
      <w:r>
        <w:rPr>
          <w:rFonts w:hint="eastAsia"/>
        </w:rPr>
        <w:t>随着信息技术的发展和汉语在全球范围内的普及，拼音转汉字（Pinyin to Chinese Characters）翻译技术已经成为连接不同语言背景人群与中文世界的桥梁。拼音，作为记录汉语发音的一种方式，不仅对学习汉语的外国人来说至关重要，对于母语为汉语的人群，在输入法、语音识别等领域也发挥着不可替代的作用。</w:t>
      </w:r>
    </w:p>
    <w:p w14:paraId="565903FC" w14:textId="77777777" w:rsidR="003B1A45" w:rsidRDefault="003B1A45">
      <w:pPr>
        <w:rPr>
          <w:rFonts w:hint="eastAsia"/>
        </w:rPr>
      </w:pPr>
    </w:p>
    <w:p w14:paraId="422BB183" w14:textId="77777777" w:rsidR="003B1A45" w:rsidRDefault="003B1A45">
      <w:pPr>
        <w:rPr>
          <w:rFonts w:hint="eastAsia"/>
        </w:rPr>
      </w:pPr>
    </w:p>
    <w:p w14:paraId="0ED0627F" w14:textId="77777777" w:rsidR="003B1A45" w:rsidRDefault="003B1A4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ADB51D" w14:textId="77777777" w:rsidR="003B1A45" w:rsidRDefault="003B1A45">
      <w:pPr>
        <w:rPr>
          <w:rFonts w:hint="eastAsia"/>
        </w:rPr>
      </w:pPr>
      <w:r>
        <w:rPr>
          <w:rFonts w:hint="eastAsia"/>
        </w:rPr>
        <w:t>汉字是世界上最古老的文字之一，其独特的表意体系与拼音这种表音文字形成了鲜明对比。拼音以拉丁字母为基础，用于标注汉字的发音。然而，由于汉字中同音字众多，仅凭拼音无法直接确定具体的汉字，这使得拼音转汉字成为一种必要的转换过程。通过这一过程，用户可以更方便地输入汉字，同时也促进了中文信息处理技术的进步。</w:t>
      </w:r>
    </w:p>
    <w:p w14:paraId="0FA211DA" w14:textId="77777777" w:rsidR="003B1A45" w:rsidRDefault="003B1A45">
      <w:pPr>
        <w:rPr>
          <w:rFonts w:hint="eastAsia"/>
        </w:rPr>
      </w:pPr>
    </w:p>
    <w:p w14:paraId="52005B8D" w14:textId="77777777" w:rsidR="003B1A45" w:rsidRDefault="003B1A45">
      <w:pPr>
        <w:rPr>
          <w:rFonts w:hint="eastAsia"/>
        </w:rPr>
      </w:pPr>
    </w:p>
    <w:p w14:paraId="0FCEAF12" w14:textId="77777777" w:rsidR="003B1A45" w:rsidRDefault="003B1A45">
      <w:pPr>
        <w:rPr>
          <w:rFonts w:hint="eastAsia"/>
        </w:rPr>
      </w:pPr>
      <w:r>
        <w:rPr>
          <w:rFonts w:hint="eastAsia"/>
        </w:rPr>
        <w:t>技术实现与发展历程</w:t>
      </w:r>
    </w:p>
    <w:p w14:paraId="48DF7029" w14:textId="77777777" w:rsidR="003B1A45" w:rsidRDefault="003B1A45">
      <w:pPr>
        <w:rPr>
          <w:rFonts w:hint="eastAsia"/>
        </w:rPr>
      </w:pPr>
      <w:r>
        <w:rPr>
          <w:rFonts w:hint="eastAsia"/>
        </w:rPr>
        <w:t>早期的拼音转汉字技术主要依赖于固定的规则和有限的词汇库，随着人工智能和机器学习算法的发展，现在的系统能够更加智能地根据上下文选择最合适的汉字。例如，基于深度学习的模型可以根据大量的文本数据进行训练，从而提高转换准确率。现代的拼音转汉字软件还支持多种方言的拼音输入，进一步扩展了其应用范围。</w:t>
      </w:r>
    </w:p>
    <w:p w14:paraId="01A85F8A" w14:textId="77777777" w:rsidR="003B1A45" w:rsidRDefault="003B1A45">
      <w:pPr>
        <w:rPr>
          <w:rFonts w:hint="eastAsia"/>
        </w:rPr>
      </w:pPr>
    </w:p>
    <w:p w14:paraId="6717054F" w14:textId="77777777" w:rsidR="003B1A45" w:rsidRDefault="003B1A45">
      <w:pPr>
        <w:rPr>
          <w:rFonts w:hint="eastAsia"/>
        </w:rPr>
      </w:pPr>
    </w:p>
    <w:p w14:paraId="4A745074" w14:textId="77777777" w:rsidR="003B1A45" w:rsidRDefault="003B1A45">
      <w:pPr>
        <w:rPr>
          <w:rFonts w:hint="eastAsia"/>
        </w:rPr>
      </w:pPr>
      <w:r>
        <w:rPr>
          <w:rFonts w:hint="eastAsia"/>
        </w:rPr>
        <w:t>应用场景与影响</w:t>
      </w:r>
    </w:p>
    <w:p w14:paraId="234E681C" w14:textId="77777777" w:rsidR="003B1A45" w:rsidRDefault="003B1A45">
      <w:pPr>
        <w:rPr>
          <w:rFonts w:hint="eastAsia"/>
        </w:rPr>
      </w:pPr>
      <w:r>
        <w:rPr>
          <w:rFonts w:hint="eastAsia"/>
        </w:rPr>
        <w:t>拼音转汉字的应用场景非常广泛，从日常的文字输入到专业的语音识别领域都有它的身影。在教育领域，它帮助学生更快掌握汉字书写；在移动设备上，提高了输入效率；在跨文化交流中，降低了汉语学习者的入门门槛。该技术还在不断进步，未来有望在更多领域展现其价值。</w:t>
      </w:r>
    </w:p>
    <w:p w14:paraId="28DA65BB" w14:textId="77777777" w:rsidR="003B1A45" w:rsidRDefault="003B1A45">
      <w:pPr>
        <w:rPr>
          <w:rFonts w:hint="eastAsia"/>
        </w:rPr>
      </w:pPr>
    </w:p>
    <w:p w14:paraId="35728A3D" w14:textId="77777777" w:rsidR="003B1A45" w:rsidRDefault="003B1A45">
      <w:pPr>
        <w:rPr>
          <w:rFonts w:hint="eastAsia"/>
        </w:rPr>
      </w:pPr>
    </w:p>
    <w:p w14:paraId="33ADE4BE" w14:textId="77777777" w:rsidR="003B1A45" w:rsidRDefault="003B1A45">
      <w:pPr>
        <w:rPr>
          <w:rFonts w:hint="eastAsia"/>
        </w:rPr>
      </w:pPr>
      <w:r>
        <w:rPr>
          <w:rFonts w:hint="eastAsia"/>
        </w:rPr>
        <w:t>挑战与未来展望</w:t>
      </w:r>
    </w:p>
    <w:p w14:paraId="51B08F99" w14:textId="77777777" w:rsidR="003B1A45" w:rsidRDefault="003B1A45">
      <w:pPr>
        <w:rPr>
          <w:rFonts w:hint="eastAsia"/>
        </w:rPr>
      </w:pPr>
      <w:r>
        <w:rPr>
          <w:rFonts w:hint="eastAsia"/>
        </w:rPr>
        <w:t>尽管拼音转汉字技术已经取得了显著进展，但依然面临一些挑战。例如，如何更好地处理多义词和同音字问题，以及如何提高对生僻字的支持等。未来的研究方向可能包括更精确的语言模型、结合手势或语音的多模态输入方法等。拼音转汉字技术作为中文信息处理的关键环节，将持续发展并服务于更广泛的需求。</w:t>
      </w:r>
    </w:p>
    <w:p w14:paraId="746F37B0" w14:textId="77777777" w:rsidR="003B1A45" w:rsidRDefault="003B1A45">
      <w:pPr>
        <w:rPr>
          <w:rFonts w:hint="eastAsia"/>
        </w:rPr>
      </w:pPr>
    </w:p>
    <w:p w14:paraId="60598827" w14:textId="77777777" w:rsidR="003B1A45" w:rsidRDefault="003B1A45">
      <w:pPr>
        <w:rPr>
          <w:rFonts w:hint="eastAsia"/>
        </w:rPr>
      </w:pPr>
    </w:p>
    <w:p w14:paraId="6F8FE98B" w14:textId="77777777" w:rsidR="003B1A45" w:rsidRDefault="003B1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B7B76" w14:textId="65C91DFA" w:rsidR="00E94626" w:rsidRDefault="00E94626"/>
    <w:sectPr w:rsidR="00E9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26"/>
    <w:rsid w:val="000F3509"/>
    <w:rsid w:val="003B1A45"/>
    <w:rsid w:val="00E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E1A8C-E1A1-41B1-9152-9FFB683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