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1F30" w14:textId="77777777" w:rsidR="008C245A" w:rsidRDefault="008C245A">
      <w:pPr>
        <w:rPr>
          <w:rFonts w:hint="eastAsia"/>
        </w:rPr>
      </w:pPr>
    </w:p>
    <w:p w14:paraId="70798D37" w14:textId="77777777" w:rsidR="008C245A" w:rsidRDefault="008C245A">
      <w:pPr>
        <w:rPr>
          <w:rFonts w:hint="eastAsia"/>
        </w:rPr>
      </w:pPr>
      <w:r>
        <w:rPr>
          <w:rFonts w:hint="eastAsia"/>
        </w:rPr>
        <w:t>拼装和组装的区别</w:t>
      </w:r>
    </w:p>
    <w:p w14:paraId="58B05602" w14:textId="77777777" w:rsidR="008C245A" w:rsidRDefault="008C245A">
      <w:pPr>
        <w:rPr>
          <w:rFonts w:hint="eastAsia"/>
        </w:rPr>
      </w:pPr>
      <w:r>
        <w:rPr>
          <w:rFonts w:hint="eastAsia"/>
        </w:rPr>
        <w:t>在制造业、手工艺品制作以及日常生活中的许多领域，我们常常会遇到“拼装”和“组装”这两个术语。虽然它们听起来相似，但实际上代表了不同的概念和操作过程。了解这两者的区别不仅有助于更好地理解制造流程，也能帮助消费者在购买产品时做出更明智的选择。</w:t>
      </w:r>
    </w:p>
    <w:p w14:paraId="62532B40" w14:textId="77777777" w:rsidR="008C245A" w:rsidRDefault="008C245A">
      <w:pPr>
        <w:rPr>
          <w:rFonts w:hint="eastAsia"/>
        </w:rPr>
      </w:pPr>
    </w:p>
    <w:p w14:paraId="76C10BBF" w14:textId="77777777" w:rsidR="008C245A" w:rsidRDefault="008C245A">
      <w:pPr>
        <w:rPr>
          <w:rFonts w:hint="eastAsia"/>
        </w:rPr>
      </w:pPr>
    </w:p>
    <w:p w14:paraId="1F33911B" w14:textId="77777777" w:rsidR="008C245A" w:rsidRDefault="008C245A">
      <w:pPr>
        <w:rPr>
          <w:rFonts w:hint="eastAsia"/>
        </w:rPr>
      </w:pPr>
      <w:r>
        <w:rPr>
          <w:rFonts w:hint="eastAsia"/>
        </w:rPr>
        <w:t>拼装的定义与特点</w:t>
      </w:r>
    </w:p>
    <w:p w14:paraId="256DA495" w14:textId="77777777" w:rsidR="008C245A" w:rsidRDefault="008C245A">
      <w:pPr>
        <w:rPr>
          <w:rFonts w:hint="eastAsia"/>
        </w:rPr>
      </w:pPr>
      <w:r>
        <w:rPr>
          <w:rFonts w:hint="eastAsia"/>
        </w:rPr>
        <w:t>拼装通常指的是将预制好的部件通过简单的组合方式连接在一起的过程。这些部件通常是预先生产好的，具有特定的设计以方便快速拼接。例如，家具行业中的某些产品，用户只需要根据说明书上的指示，使用配套的工具或甚至不需要任何工具就能完成整个产品的搭建。拼装强调的是简易性和速度，适合于需要快速实现功能或者外观效果的产品。</w:t>
      </w:r>
    </w:p>
    <w:p w14:paraId="5D5600DB" w14:textId="77777777" w:rsidR="008C245A" w:rsidRDefault="008C245A">
      <w:pPr>
        <w:rPr>
          <w:rFonts w:hint="eastAsia"/>
        </w:rPr>
      </w:pPr>
    </w:p>
    <w:p w14:paraId="0A44A697" w14:textId="77777777" w:rsidR="008C245A" w:rsidRDefault="008C245A">
      <w:pPr>
        <w:rPr>
          <w:rFonts w:hint="eastAsia"/>
        </w:rPr>
      </w:pPr>
    </w:p>
    <w:p w14:paraId="4E5FA29A" w14:textId="77777777" w:rsidR="008C245A" w:rsidRDefault="008C245A">
      <w:pPr>
        <w:rPr>
          <w:rFonts w:hint="eastAsia"/>
        </w:rPr>
      </w:pPr>
      <w:r>
        <w:rPr>
          <w:rFonts w:hint="eastAsia"/>
        </w:rPr>
        <w:t>组装的定义与特点</w:t>
      </w:r>
    </w:p>
    <w:p w14:paraId="4E5B3896" w14:textId="77777777" w:rsidR="008C245A" w:rsidRDefault="008C245A">
      <w:pPr>
        <w:rPr>
          <w:rFonts w:hint="eastAsia"/>
        </w:rPr>
      </w:pPr>
      <w:r>
        <w:rPr>
          <w:rFonts w:hint="eastAsia"/>
        </w:rPr>
        <w:t>组装则涉及更为复杂的过程，它不仅仅是简单地将部件放在一起。组装过程中，可能需要对各个组件进行精确调整、校准，确保每一个部分都能按照设计要求完美配合。这一过程往往需要专业技能和专用工具的支持。例如，在汽车制造中，发动机的组装就包含了多个精密步骤，从零件的选择到最终装配，每一步都需要严格的质量控制和技术保证。因此，相比拼装，组装更加注重细节和质量。</w:t>
      </w:r>
    </w:p>
    <w:p w14:paraId="5DB9AF64" w14:textId="77777777" w:rsidR="008C245A" w:rsidRDefault="008C245A">
      <w:pPr>
        <w:rPr>
          <w:rFonts w:hint="eastAsia"/>
        </w:rPr>
      </w:pPr>
    </w:p>
    <w:p w14:paraId="5669CBD7" w14:textId="77777777" w:rsidR="008C245A" w:rsidRDefault="008C245A">
      <w:pPr>
        <w:rPr>
          <w:rFonts w:hint="eastAsia"/>
        </w:rPr>
      </w:pPr>
    </w:p>
    <w:p w14:paraId="1610CE0D" w14:textId="77777777" w:rsidR="008C245A" w:rsidRDefault="008C245A">
      <w:pPr>
        <w:rPr>
          <w:rFonts w:hint="eastAsia"/>
        </w:rPr>
      </w:pPr>
      <w:r>
        <w:rPr>
          <w:rFonts w:hint="eastAsia"/>
        </w:rPr>
        <w:t>应用场景的不同</w:t>
      </w:r>
    </w:p>
    <w:p w14:paraId="3AF65F6D" w14:textId="77777777" w:rsidR="008C245A" w:rsidRDefault="008C245A">
      <w:pPr>
        <w:rPr>
          <w:rFonts w:hint="eastAsia"/>
        </w:rPr>
      </w:pPr>
      <w:r>
        <w:rPr>
          <w:rFonts w:hint="eastAsia"/>
        </w:rPr>
        <w:t>拼装因其简便性而广泛应用于DIY（Do It Yourself）市场，如家庭装修、小型家具和个人电子设备等领域。而组装则更多见于工业生产中，特别是那些对精度和可靠性有高要求的行业，如航空、汽车、电子产品等。对于消费者来说，选择拼装还是组装的产品取决于他们对产品性能的需求、预算以及个人动手能力。</w:t>
      </w:r>
    </w:p>
    <w:p w14:paraId="599BABFD" w14:textId="77777777" w:rsidR="008C245A" w:rsidRDefault="008C245A">
      <w:pPr>
        <w:rPr>
          <w:rFonts w:hint="eastAsia"/>
        </w:rPr>
      </w:pPr>
    </w:p>
    <w:p w14:paraId="64E4BBD3" w14:textId="77777777" w:rsidR="008C245A" w:rsidRDefault="008C245A">
      <w:pPr>
        <w:rPr>
          <w:rFonts w:hint="eastAsia"/>
        </w:rPr>
      </w:pPr>
    </w:p>
    <w:p w14:paraId="2F04FB37" w14:textId="77777777" w:rsidR="008C245A" w:rsidRDefault="008C245A">
      <w:pPr>
        <w:rPr>
          <w:rFonts w:hint="eastAsia"/>
        </w:rPr>
      </w:pPr>
      <w:r>
        <w:rPr>
          <w:rFonts w:hint="eastAsia"/>
        </w:rPr>
        <w:t>最后的总结</w:t>
      </w:r>
    </w:p>
    <w:p w14:paraId="73A786DD" w14:textId="77777777" w:rsidR="008C245A" w:rsidRDefault="008C245A">
      <w:pPr>
        <w:rPr>
          <w:rFonts w:hint="eastAsia"/>
        </w:rPr>
      </w:pPr>
      <w:r>
        <w:rPr>
          <w:rFonts w:hint="eastAsia"/>
        </w:rPr>
        <w:t>拼装和组装虽然都是将不同部件结合在一起形成完整产品的方法，但它们各自的特点决定了适用场景的巨大差异。拼装以其便捷性和易用性吸引了广大普通用户的喜爱，而组装则凭借其严谨性和专业性成为高质量产品生产的不二之选。无论是制造商还是消费者，理解这两者之间的区别都是非常重要的，这有助于提升生产效率，满足个性化需求，并促进市场的多样化发展。</w:t>
      </w:r>
    </w:p>
    <w:p w14:paraId="464F913F" w14:textId="77777777" w:rsidR="008C245A" w:rsidRDefault="008C245A">
      <w:pPr>
        <w:rPr>
          <w:rFonts w:hint="eastAsia"/>
        </w:rPr>
      </w:pPr>
    </w:p>
    <w:p w14:paraId="657B0CF1" w14:textId="77777777" w:rsidR="008C245A" w:rsidRDefault="008C245A">
      <w:pPr>
        <w:rPr>
          <w:rFonts w:hint="eastAsia"/>
        </w:rPr>
      </w:pPr>
    </w:p>
    <w:p w14:paraId="3FBC334E" w14:textId="77777777" w:rsidR="008C245A" w:rsidRDefault="008C245A">
      <w:pPr>
        <w:rPr>
          <w:rFonts w:hint="eastAsia"/>
        </w:rPr>
      </w:pPr>
      <w:r>
        <w:rPr>
          <w:rFonts w:hint="eastAsia"/>
        </w:rPr>
        <w:t>本文是由每日作文网(2345lzwz.com)为大家创作</w:t>
      </w:r>
    </w:p>
    <w:p w14:paraId="409FB91B" w14:textId="3CAC7974" w:rsidR="00670C65" w:rsidRDefault="00670C65"/>
    <w:sectPr w:rsidR="00670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65"/>
    <w:rsid w:val="000F3509"/>
    <w:rsid w:val="00670C65"/>
    <w:rsid w:val="008C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BC5E-3DB1-4EB2-BF3A-AC255944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C65"/>
    <w:rPr>
      <w:rFonts w:cstheme="majorBidi"/>
      <w:color w:val="2F5496" w:themeColor="accent1" w:themeShade="BF"/>
      <w:sz w:val="28"/>
      <w:szCs w:val="28"/>
    </w:rPr>
  </w:style>
  <w:style w:type="character" w:customStyle="1" w:styleId="50">
    <w:name w:val="标题 5 字符"/>
    <w:basedOn w:val="a0"/>
    <w:link w:val="5"/>
    <w:uiPriority w:val="9"/>
    <w:semiHidden/>
    <w:rsid w:val="00670C65"/>
    <w:rPr>
      <w:rFonts w:cstheme="majorBidi"/>
      <w:color w:val="2F5496" w:themeColor="accent1" w:themeShade="BF"/>
      <w:sz w:val="24"/>
    </w:rPr>
  </w:style>
  <w:style w:type="character" w:customStyle="1" w:styleId="60">
    <w:name w:val="标题 6 字符"/>
    <w:basedOn w:val="a0"/>
    <w:link w:val="6"/>
    <w:uiPriority w:val="9"/>
    <w:semiHidden/>
    <w:rsid w:val="00670C65"/>
    <w:rPr>
      <w:rFonts w:cstheme="majorBidi"/>
      <w:b/>
      <w:bCs/>
      <w:color w:val="2F5496" w:themeColor="accent1" w:themeShade="BF"/>
    </w:rPr>
  </w:style>
  <w:style w:type="character" w:customStyle="1" w:styleId="70">
    <w:name w:val="标题 7 字符"/>
    <w:basedOn w:val="a0"/>
    <w:link w:val="7"/>
    <w:uiPriority w:val="9"/>
    <w:semiHidden/>
    <w:rsid w:val="00670C65"/>
    <w:rPr>
      <w:rFonts w:cstheme="majorBidi"/>
      <w:b/>
      <w:bCs/>
      <w:color w:val="595959" w:themeColor="text1" w:themeTint="A6"/>
    </w:rPr>
  </w:style>
  <w:style w:type="character" w:customStyle="1" w:styleId="80">
    <w:name w:val="标题 8 字符"/>
    <w:basedOn w:val="a0"/>
    <w:link w:val="8"/>
    <w:uiPriority w:val="9"/>
    <w:semiHidden/>
    <w:rsid w:val="00670C65"/>
    <w:rPr>
      <w:rFonts w:cstheme="majorBidi"/>
      <w:color w:val="595959" w:themeColor="text1" w:themeTint="A6"/>
    </w:rPr>
  </w:style>
  <w:style w:type="character" w:customStyle="1" w:styleId="90">
    <w:name w:val="标题 9 字符"/>
    <w:basedOn w:val="a0"/>
    <w:link w:val="9"/>
    <w:uiPriority w:val="9"/>
    <w:semiHidden/>
    <w:rsid w:val="00670C65"/>
    <w:rPr>
      <w:rFonts w:eastAsiaTheme="majorEastAsia" w:cstheme="majorBidi"/>
      <w:color w:val="595959" w:themeColor="text1" w:themeTint="A6"/>
    </w:rPr>
  </w:style>
  <w:style w:type="paragraph" w:styleId="a3">
    <w:name w:val="Title"/>
    <w:basedOn w:val="a"/>
    <w:next w:val="a"/>
    <w:link w:val="a4"/>
    <w:uiPriority w:val="10"/>
    <w:qFormat/>
    <w:rsid w:val="00670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C65"/>
    <w:pPr>
      <w:spacing w:before="160"/>
      <w:jc w:val="center"/>
    </w:pPr>
    <w:rPr>
      <w:i/>
      <w:iCs/>
      <w:color w:val="404040" w:themeColor="text1" w:themeTint="BF"/>
    </w:rPr>
  </w:style>
  <w:style w:type="character" w:customStyle="1" w:styleId="a8">
    <w:name w:val="引用 字符"/>
    <w:basedOn w:val="a0"/>
    <w:link w:val="a7"/>
    <w:uiPriority w:val="29"/>
    <w:rsid w:val="00670C65"/>
    <w:rPr>
      <w:i/>
      <w:iCs/>
      <w:color w:val="404040" w:themeColor="text1" w:themeTint="BF"/>
    </w:rPr>
  </w:style>
  <w:style w:type="paragraph" w:styleId="a9">
    <w:name w:val="List Paragraph"/>
    <w:basedOn w:val="a"/>
    <w:uiPriority w:val="34"/>
    <w:qFormat/>
    <w:rsid w:val="00670C65"/>
    <w:pPr>
      <w:ind w:left="720"/>
      <w:contextualSpacing/>
    </w:pPr>
  </w:style>
  <w:style w:type="character" w:styleId="aa">
    <w:name w:val="Intense Emphasis"/>
    <w:basedOn w:val="a0"/>
    <w:uiPriority w:val="21"/>
    <w:qFormat/>
    <w:rsid w:val="00670C65"/>
    <w:rPr>
      <w:i/>
      <w:iCs/>
      <w:color w:val="2F5496" w:themeColor="accent1" w:themeShade="BF"/>
    </w:rPr>
  </w:style>
  <w:style w:type="paragraph" w:styleId="ab">
    <w:name w:val="Intense Quote"/>
    <w:basedOn w:val="a"/>
    <w:next w:val="a"/>
    <w:link w:val="ac"/>
    <w:uiPriority w:val="30"/>
    <w:qFormat/>
    <w:rsid w:val="00670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C65"/>
    <w:rPr>
      <w:i/>
      <w:iCs/>
      <w:color w:val="2F5496" w:themeColor="accent1" w:themeShade="BF"/>
    </w:rPr>
  </w:style>
  <w:style w:type="character" w:styleId="ad">
    <w:name w:val="Intense Reference"/>
    <w:basedOn w:val="a0"/>
    <w:uiPriority w:val="32"/>
    <w:qFormat/>
    <w:rsid w:val="00670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