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CCD4" w14:textId="77777777" w:rsidR="00751F28" w:rsidRDefault="00751F28">
      <w:pPr>
        <w:rPr>
          <w:rFonts w:hint="eastAsia"/>
        </w:rPr>
      </w:pPr>
    </w:p>
    <w:p w14:paraId="0E5B0799" w14:textId="77777777" w:rsidR="00751F28" w:rsidRDefault="00751F28">
      <w:pPr>
        <w:rPr>
          <w:rFonts w:hint="eastAsia"/>
        </w:rPr>
      </w:pPr>
      <w:r>
        <w:rPr>
          <w:rFonts w:hint="eastAsia"/>
        </w:rPr>
        <w:t>拼命赚钱：现代社会的普遍现象</w:t>
      </w:r>
    </w:p>
    <w:p w14:paraId="74EE7D15" w14:textId="77777777" w:rsidR="00751F28" w:rsidRDefault="00751F28">
      <w:pPr>
        <w:rPr>
          <w:rFonts w:hint="eastAsia"/>
        </w:rPr>
      </w:pPr>
      <w:r>
        <w:rPr>
          <w:rFonts w:hint="eastAsia"/>
        </w:rPr>
        <w:t>在当今社会，“拼命赚钱”已经成为许多人生活中的核心主题。随着生活成本的持续上升，人们为了维持生计、实现个人梦想或是给予家人更好的生活条件，不得不加倍努力工作。这种趋势在全球范围内尤为明显，尤其是在大城市中，竞争激烈，机会与挑战并存。</w:t>
      </w:r>
    </w:p>
    <w:p w14:paraId="7828A91C" w14:textId="77777777" w:rsidR="00751F28" w:rsidRDefault="00751F28">
      <w:pPr>
        <w:rPr>
          <w:rFonts w:hint="eastAsia"/>
        </w:rPr>
      </w:pPr>
    </w:p>
    <w:p w14:paraId="6E367520" w14:textId="77777777" w:rsidR="00751F28" w:rsidRDefault="00751F28">
      <w:pPr>
        <w:rPr>
          <w:rFonts w:hint="eastAsia"/>
        </w:rPr>
      </w:pPr>
    </w:p>
    <w:p w14:paraId="1902BF91" w14:textId="77777777" w:rsidR="00751F28" w:rsidRDefault="00751F28">
      <w:pPr>
        <w:rPr>
          <w:rFonts w:hint="eastAsia"/>
        </w:rPr>
      </w:pPr>
      <w:r>
        <w:rPr>
          <w:rFonts w:hint="eastAsia"/>
        </w:rPr>
        <w:t>为何拼命？背后的驱动力是什么？</w:t>
      </w:r>
    </w:p>
    <w:p w14:paraId="37B066BC" w14:textId="77777777" w:rsidR="00751F28" w:rsidRDefault="00751F28">
      <w:pPr>
        <w:rPr>
          <w:rFonts w:hint="eastAsia"/>
        </w:rPr>
      </w:pPr>
      <w:r>
        <w:rPr>
          <w:rFonts w:hint="eastAsia"/>
        </w:rPr>
        <w:t>拼命赚钱的背后，有着多方面的驱动力。一方面，物质生活的改善和提升是主要动机之一。无论是购置房产、子女教育还是享受更高质量的生活，都需要足够的经济基础作为支撑。另一方面，社会地位和个人成就感也是促使人们不断前进的重要因素。在某些文化背景下，成功往往与财富挂钩，这进一步加剧了人们对金钱的追求。</w:t>
      </w:r>
    </w:p>
    <w:p w14:paraId="1EC2535B" w14:textId="77777777" w:rsidR="00751F28" w:rsidRDefault="00751F28">
      <w:pPr>
        <w:rPr>
          <w:rFonts w:hint="eastAsia"/>
        </w:rPr>
      </w:pPr>
    </w:p>
    <w:p w14:paraId="680E79E7" w14:textId="77777777" w:rsidR="00751F28" w:rsidRDefault="00751F28">
      <w:pPr>
        <w:rPr>
          <w:rFonts w:hint="eastAsia"/>
        </w:rPr>
      </w:pPr>
    </w:p>
    <w:p w14:paraId="35EE64A9" w14:textId="77777777" w:rsidR="00751F28" w:rsidRDefault="00751F28">
      <w:pPr>
        <w:rPr>
          <w:rFonts w:hint="eastAsia"/>
        </w:rPr>
      </w:pPr>
      <w:r>
        <w:rPr>
          <w:rFonts w:hint="eastAsia"/>
        </w:rPr>
        <w:t>拼搏过程中的挑战与困境</w:t>
      </w:r>
    </w:p>
    <w:p w14:paraId="143008AA" w14:textId="77777777" w:rsidR="00751F28" w:rsidRDefault="00751F28">
      <w:pPr>
        <w:rPr>
          <w:rFonts w:hint="eastAsia"/>
        </w:rPr>
      </w:pPr>
      <w:r>
        <w:rPr>
          <w:rFonts w:hint="eastAsia"/>
        </w:rPr>
        <w:t>然而，在追求财富的过程中，人们也面临着诸多挑战和困境。长时间的工作不仅对身体健康造成影响，还可能导致心理压力增大，家庭关系紧张等问题。快速变化的社会环境和市场条件要求人们不断学习新技能，以适应新的需求，这对许多人来说是一个巨大的考验。</w:t>
      </w:r>
    </w:p>
    <w:p w14:paraId="6C965591" w14:textId="77777777" w:rsidR="00751F28" w:rsidRDefault="00751F28">
      <w:pPr>
        <w:rPr>
          <w:rFonts w:hint="eastAsia"/>
        </w:rPr>
      </w:pPr>
    </w:p>
    <w:p w14:paraId="4626B006" w14:textId="77777777" w:rsidR="00751F28" w:rsidRDefault="00751F28">
      <w:pPr>
        <w:rPr>
          <w:rFonts w:hint="eastAsia"/>
        </w:rPr>
      </w:pPr>
    </w:p>
    <w:p w14:paraId="6C4173FB" w14:textId="77777777" w:rsidR="00751F28" w:rsidRDefault="00751F28">
      <w:pPr>
        <w:rPr>
          <w:rFonts w:hint="eastAsia"/>
        </w:rPr>
      </w:pPr>
      <w:r>
        <w:rPr>
          <w:rFonts w:hint="eastAsia"/>
        </w:rPr>
        <w:t>如何平衡工作与生活？寻找出路</w:t>
      </w:r>
    </w:p>
    <w:p w14:paraId="012E77C2" w14:textId="77777777" w:rsidR="00751F28" w:rsidRDefault="00751F28">
      <w:pPr>
        <w:rPr>
          <w:rFonts w:hint="eastAsia"/>
        </w:rPr>
      </w:pPr>
      <w:r>
        <w:rPr>
          <w:rFonts w:hint="eastAsia"/>
        </w:rPr>
        <w:t>面对上述挑战，找到一个工作与生活的平衡点显得尤为重要。合理规划时间，确保有足够的休息和娱乐时间，对于保持身心健康至关重要。同时，发展多元化的收入来源也是一种有效的策略，可以减少对单一工作的依赖，降低风险。通过投资理财等方式增加被动收入，可以在不影响生活质量的前提下，逐步实现财务自由。</w:t>
      </w:r>
    </w:p>
    <w:p w14:paraId="3245930E" w14:textId="77777777" w:rsidR="00751F28" w:rsidRDefault="00751F28">
      <w:pPr>
        <w:rPr>
          <w:rFonts w:hint="eastAsia"/>
        </w:rPr>
      </w:pPr>
    </w:p>
    <w:p w14:paraId="28788461" w14:textId="77777777" w:rsidR="00751F28" w:rsidRDefault="00751F28">
      <w:pPr>
        <w:rPr>
          <w:rFonts w:hint="eastAsia"/>
        </w:rPr>
      </w:pPr>
    </w:p>
    <w:p w14:paraId="3C841D15" w14:textId="77777777" w:rsidR="00751F28" w:rsidRDefault="00751F28">
      <w:pPr>
        <w:rPr>
          <w:rFonts w:hint="eastAsia"/>
        </w:rPr>
      </w:pPr>
      <w:r>
        <w:rPr>
          <w:rFonts w:hint="eastAsia"/>
        </w:rPr>
        <w:t>最后的总结：反思与展望</w:t>
      </w:r>
    </w:p>
    <w:p w14:paraId="7ED281F0" w14:textId="77777777" w:rsidR="00751F28" w:rsidRDefault="00751F28">
      <w:pPr>
        <w:rPr>
          <w:rFonts w:hint="eastAsia"/>
        </w:rPr>
      </w:pPr>
      <w:r>
        <w:rPr>
          <w:rFonts w:hint="eastAsia"/>
        </w:rPr>
        <w:t>尽管拼命赚钱在当前社会环境中是一种常见现象，但我们也不应忽视其带来的负面影响。重要的是要认识到，金钱并非衡量成功的唯一标准。在生活中，我们还需要关注健康、家庭和自我成长等多个方面。只有这样，才能真正实现全面发展，拥有更加丰富和有意义的人生。</w:t>
      </w:r>
    </w:p>
    <w:p w14:paraId="794AF225" w14:textId="77777777" w:rsidR="00751F28" w:rsidRDefault="00751F28">
      <w:pPr>
        <w:rPr>
          <w:rFonts w:hint="eastAsia"/>
        </w:rPr>
      </w:pPr>
    </w:p>
    <w:p w14:paraId="4EF2191A" w14:textId="77777777" w:rsidR="00751F28" w:rsidRDefault="00751F28">
      <w:pPr>
        <w:rPr>
          <w:rFonts w:hint="eastAsia"/>
        </w:rPr>
      </w:pPr>
    </w:p>
    <w:p w14:paraId="4ED7C63F" w14:textId="77777777" w:rsidR="00751F28" w:rsidRDefault="00751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FA47D" w14:textId="38B9E6CB" w:rsidR="00DF5A18" w:rsidRDefault="00DF5A18"/>
    <w:sectPr w:rsidR="00DF5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18"/>
    <w:rsid w:val="000F3509"/>
    <w:rsid w:val="00751F28"/>
    <w:rsid w:val="00D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72477-B308-48EA-B5C3-799426F7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