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8547" w14:textId="77777777" w:rsidR="00DB1DFF" w:rsidRDefault="00DB1DFF">
      <w:pPr>
        <w:rPr>
          <w:rFonts w:hint="eastAsia"/>
        </w:rPr>
      </w:pPr>
    </w:p>
    <w:p w14:paraId="1A819052" w14:textId="77777777" w:rsidR="00DB1DFF" w:rsidRDefault="00DB1DFF">
      <w:pPr>
        <w:rPr>
          <w:rFonts w:hint="eastAsia"/>
        </w:rPr>
      </w:pPr>
      <w:r>
        <w:rPr>
          <w:rFonts w:hint="eastAsia"/>
        </w:rPr>
        <w:t>念诗的拼音简介</w:t>
      </w:r>
    </w:p>
    <w:p w14:paraId="1197864C" w14:textId="77777777" w:rsidR="00DB1DFF" w:rsidRDefault="00DB1DFF">
      <w:pPr>
        <w:rPr>
          <w:rFonts w:hint="eastAsia"/>
        </w:rPr>
      </w:pPr>
      <w:r>
        <w:rPr>
          <w:rFonts w:hint="eastAsia"/>
        </w:rPr>
        <w:t>在汉语学习的过程中，诗歌的学习与欣赏一直占据着重要的位置。而“念诗的拼音”这一主题，则更深入地探讨了如何通过拼音来更好地理解和朗诵中国古典诗词。拼音作为汉字的一种表音工具，它帮助我们准确地发出每一个字的读音，尤其对于非母语使用者来说，拼音是他们进入汉语世界的桥梁。通过拼音念诗，不仅可以加深对汉字发音的记忆，更能体验到古诗的韵律美和节奏感。</w:t>
      </w:r>
    </w:p>
    <w:p w14:paraId="30E3CEDA" w14:textId="77777777" w:rsidR="00DB1DFF" w:rsidRDefault="00DB1DFF">
      <w:pPr>
        <w:rPr>
          <w:rFonts w:hint="eastAsia"/>
        </w:rPr>
      </w:pPr>
    </w:p>
    <w:p w14:paraId="7DC456E8" w14:textId="77777777" w:rsidR="00DB1DFF" w:rsidRDefault="00DB1DFF">
      <w:pPr>
        <w:rPr>
          <w:rFonts w:hint="eastAsia"/>
        </w:rPr>
      </w:pPr>
    </w:p>
    <w:p w14:paraId="6F81DD6E" w14:textId="77777777" w:rsidR="00DB1DFF" w:rsidRDefault="00DB1DFF">
      <w:pPr>
        <w:rPr>
          <w:rFonts w:hint="eastAsia"/>
        </w:rPr>
      </w:pPr>
      <w:r>
        <w:rPr>
          <w:rFonts w:hint="eastAsia"/>
        </w:rPr>
        <w:t>拼音的重要性</w:t>
      </w:r>
    </w:p>
    <w:p w14:paraId="27B8B37E" w14:textId="77777777" w:rsidR="00DB1DFF" w:rsidRDefault="00DB1DFF">
      <w:pPr>
        <w:rPr>
          <w:rFonts w:hint="eastAsia"/>
        </w:rPr>
      </w:pPr>
      <w:r>
        <w:rPr>
          <w:rFonts w:hint="eastAsia"/>
        </w:rPr>
        <w:t>拼音在中国语言学习中扮演着不可或缺的角色。它是连接声音与文字的重要纽带，尤其是对初学者而言，拼音提供了学习汉字发音的基础路径。对于想要深入理解并朗诵古诗的人来说，正确使用拼音能够帮助他们避免发音上的错误，确保每个字的声调都得到准确表达。这样，在朗诵古诗时就能更加贴近古人创作时的情感表达，体会到诗歌中的韵味和意境。</w:t>
      </w:r>
    </w:p>
    <w:p w14:paraId="41A1F4D9" w14:textId="77777777" w:rsidR="00DB1DFF" w:rsidRDefault="00DB1DFF">
      <w:pPr>
        <w:rPr>
          <w:rFonts w:hint="eastAsia"/>
        </w:rPr>
      </w:pPr>
    </w:p>
    <w:p w14:paraId="5DE7BAE0" w14:textId="77777777" w:rsidR="00DB1DFF" w:rsidRDefault="00DB1DFF">
      <w:pPr>
        <w:rPr>
          <w:rFonts w:hint="eastAsia"/>
        </w:rPr>
      </w:pPr>
    </w:p>
    <w:p w14:paraId="77DCCD32" w14:textId="77777777" w:rsidR="00DB1DFF" w:rsidRDefault="00DB1DFF">
      <w:pPr>
        <w:rPr>
          <w:rFonts w:hint="eastAsia"/>
        </w:rPr>
      </w:pPr>
      <w:r>
        <w:rPr>
          <w:rFonts w:hint="eastAsia"/>
        </w:rPr>
        <w:t>如何利用拼音念诗</w:t>
      </w:r>
    </w:p>
    <w:p w14:paraId="63F9B587" w14:textId="77777777" w:rsidR="00DB1DFF" w:rsidRDefault="00DB1DFF">
      <w:pPr>
        <w:rPr>
          <w:rFonts w:hint="eastAsia"/>
        </w:rPr>
      </w:pPr>
      <w:r>
        <w:rPr>
          <w:rFonts w:hint="eastAsia"/>
        </w:rPr>
        <w:t>利用拼音念诗首先需要熟悉基本的拼音规则，包括声母、韵母以及声调的运用。开始时可以选择一些较为简单的诗句进行练习，逐渐过渡到复杂的诗歌作品。在朗诵过程中，注意每个字的发音要清晰准确，并且要注意诗句间的停顿和连贯性，这样才能更好地体现出诗歌的音乐性和节奏感。还可以通过观看朗诵视频或参加诗歌朗诵会等活动，感受不同的朗诵风格，进一步提升自己的朗诵技巧。</w:t>
      </w:r>
    </w:p>
    <w:p w14:paraId="4542609C" w14:textId="77777777" w:rsidR="00DB1DFF" w:rsidRDefault="00DB1DFF">
      <w:pPr>
        <w:rPr>
          <w:rFonts w:hint="eastAsia"/>
        </w:rPr>
      </w:pPr>
    </w:p>
    <w:p w14:paraId="575F023B" w14:textId="77777777" w:rsidR="00DB1DFF" w:rsidRDefault="00DB1DFF">
      <w:pPr>
        <w:rPr>
          <w:rFonts w:hint="eastAsia"/>
        </w:rPr>
      </w:pPr>
    </w:p>
    <w:p w14:paraId="669BEABD" w14:textId="77777777" w:rsidR="00DB1DFF" w:rsidRDefault="00DB1DFF">
      <w:pPr>
        <w:rPr>
          <w:rFonts w:hint="eastAsia"/>
        </w:rPr>
      </w:pPr>
      <w:r>
        <w:rPr>
          <w:rFonts w:hint="eastAsia"/>
        </w:rPr>
        <w:t>拼音与古诗教学</w:t>
      </w:r>
    </w:p>
    <w:p w14:paraId="58E9293D" w14:textId="77777777" w:rsidR="00DB1DFF" w:rsidRDefault="00DB1DFF">
      <w:pPr>
        <w:rPr>
          <w:rFonts w:hint="eastAsia"/>
        </w:rPr>
      </w:pPr>
      <w:r>
        <w:rPr>
          <w:rFonts w:hint="eastAsia"/>
        </w:rPr>
        <w:t>在古诗的教学过程中，拼音可以作为一种有效的辅助工具。教师可以通过拼音引导学生正确认读每一个字，特别是那些生僻字或者多音字。同时，结合诗歌的背景知识讲解，让学生不仅能读准字音，还能理解诗歌的深层含义。这种教学方式不仅提高了学生的学习兴趣，也促进了他们对中国传统文化的理解和热爱。</w:t>
      </w:r>
    </w:p>
    <w:p w14:paraId="407E7861" w14:textId="77777777" w:rsidR="00DB1DFF" w:rsidRDefault="00DB1DFF">
      <w:pPr>
        <w:rPr>
          <w:rFonts w:hint="eastAsia"/>
        </w:rPr>
      </w:pPr>
    </w:p>
    <w:p w14:paraId="0B742427" w14:textId="77777777" w:rsidR="00DB1DFF" w:rsidRDefault="00DB1DFF">
      <w:pPr>
        <w:rPr>
          <w:rFonts w:hint="eastAsia"/>
        </w:rPr>
      </w:pPr>
    </w:p>
    <w:p w14:paraId="4AAA0A37" w14:textId="77777777" w:rsidR="00DB1DFF" w:rsidRDefault="00DB1DFF">
      <w:pPr>
        <w:rPr>
          <w:rFonts w:hint="eastAsia"/>
        </w:rPr>
      </w:pPr>
      <w:r>
        <w:rPr>
          <w:rFonts w:hint="eastAsia"/>
        </w:rPr>
        <w:t>最后的总结</w:t>
      </w:r>
    </w:p>
    <w:p w14:paraId="2FD16E3D" w14:textId="77777777" w:rsidR="00DB1DFF" w:rsidRDefault="00DB1DFF">
      <w:pPr>
        <w:rPr>
          <w:rFonts w:hint="eastAsia"/>
        </w:rPr>
      </w:pPr>
      <w:r>
        <w:rPr>
          <w:rFonts w:hint="eastAsia"/>
        </w:rPr>
        <w:t>“念诗的拼音”不仅仅是一种语言学习的方法，更是打开中国文化宝库的一把钥匙。通过对拼音的掌握，我们可以更深入地领略中国古代诗词的魅力，感受到古人的智慧与情感。无论是对于汉语学习者还是对中国文化感兴趣的朋友们来说，都是一个不可多得的学习途径。</w:t>
      </w:r>
    </w:p>
    <w:p w14:paraId="72188D86" w14:textId="77777777" w:rsidR="00DB1DFF" w:rsidRDefault="00DB1DFF">
      <w:pPr>
        <w:rPr>
          <w:rFonts w:hint="eastAsia"/>
        </w:rPr>
      </w:pPr>
    </w:p>
    <w:p w14:paraId="430FBC60" w14:textId="77777777" w:rsidR="00DB1DFF" w:rsidRDefault="00DB1DFF">
      <w:pPr>
        <w:rPr>
          <w:rFonts w:hint="eastAsia"/>
        </w:rPr>
      </w:pPr>
    </w:p>
    <w:p w14:paraId="073E501D" w14:textId="77777777" w:rsidR="00DB1DFF" w:rsidRDefault="00DB1D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00B3D" w14:textId="4DBA82F2" w:rsidR="00AC4BFE" w:rsidRDefault="00AC4BFE"/>
    <w:sectPr w:rsidR="00AC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FE"/>
    <w:rsid w:val="000F3509"/>
    <w:rsid w:val="00AC4BFE"/>
    <w:rsid w:val="00DB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8A675-4FEB-4524-A92C-1C959370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