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04A3" w14:textId="77777777" w:rsidR="000B1093" w:rsidRDefault="000B1093">
      <w:pPr>
        <w:rPr>
          <w:rFonts w:hint="eastAsia"/>
        </w:rPr>
      </w:pPr>
      <w:r>
        <w:rPr>
          <w:rFonts w:hint="eastAsia"/>
        </w:rPr>
        <w:t>NUREN</w:t>
      </w:r>
    </w:p>
    <w:p w14:paraId="76A4A0AF" w14:textId="77777777" w:rsidR="000B1093" w:rsidRDefault="000B1093">
      <w:pPr>
        <w:rPr>
          <w:rFonts w:hint="eastAsia"/>
        </w:rPr>
      </w:pPr>
      <w:r>
        <w:rPr>
          <w:rFonts w:hint="eastAsia"/>
        </w:rPr>
        <w:t>在探索女性世界的过程中，我们发现每一个女人都是一部历史，她们以独特的魅力和力量塑造了社会的面貌。本文标题“NUREN”代表了女人的拼音大写字母形式，旨在透过这个视角深入探讨女性的角色、挑战以及成就。</w:t>
      </w:r>
    </w:p>
    <w:p w14:paraId="585C85D7" w14:textId="77777777" w:rsidR="000B1093" w:rsidRDefault="000B1093">
      <w:pPr>
        <w:rPr>
          <w:rFonts w:hint="eastAsia"/>
        </w:rPr>
      </w:pPr>
    </w:p>
    <w:p w14:paraId="166FBE21" w14:textId="77777777" w:rsidR="000B1093" w:rsidRDefault="000B1093">
      <w:pPr>
        <w:rPr>
          <w:rFonts w:hint="eastAsia"/>
        </w:rPr>
      </w:pPr>
    </w:p>
    <w:p w14:paraId="70D66591" w14:textId="77777777" w:rsidR="000B1093" w:rsidRDefault="000B1093">
      <w:pPr>
        <w:rPr>
          <w:rFonts w:hint="eastAsia"/>
        </w:rPr>
      </w:pPr>
      <w:r>
        <w:rPr>
          <w:rFonts w:hint="eastAsia"/>
        </w:rPr>
        <w:t>角色多样性的体现</w:t>
      </w:r>
    </w:p>
    <w:p w14:paraId="57BF5E0B" w14:textId="77777777" w:rsidR="000B1093" w:rsidRDefault="000B1093">
      <w:pPr>
        <w:rPr>
          <w:rFonts w:hint="eastAsia"/>
        </w:rPr>
      </w:pPr>
      <w:r>
        <w:rPr>
          <w:rFonts w:hint="eastAsia"/>
        </w:rPr>
        <w:t>女性在现代社会中扮演着多种角色，从家庭中的母亲、妻子到职场上的领导者、创新者。这些角色不仅反映了女性能力的多样性，也展示了她们在不同领域中的卓越贡献。例如，在科学和技术领域，女性科学家们正在打破性别壁垒，为人类知识的进步贡献力量。同时，越来越多的女性企业家在全球范围内崭露头角，证明了女性在商业领域的强大潜力。</w:t>
      </w:r>
    </w:p>
    <w:p w14:paraId="6872D792" w14:textId="77777777" w:rsidR="000B1093" w:rsidRDefault="000B1093">
      <w:pPr>
        <w:rPr>
          <w:rFonts w:hint="eastAsia"/>
        </w:rPr>
      </w:pPr>
    </w:p>
    <w:p w14:paraId="583E85FF" w14:textId="77777777" w:rsidR="000B1093" w:rsidRDefault="000B1093">
      <w:pPr>
        <w:rPr>
          <w:rFonts w:hint="eastAsia"/>
        </w:rPr>
      </w:pPr>
    </w:p>
    <w:p w14:paraId="3E41EC42" w14:textId="77777777" w:rsidR="000B1093" w:rsidRDefault="000B1093">
      <w:pPr>
        <w:rPr>
          <w:rFonts w:hint="eastAsia"/>
        </w:rPr>
      </w:pPr>
      <w:r>
        <w:rPr>
          <w:rFonts w:hint="eastAsia"/>
        </w:rPr>
        <w:t>面对的挑战与克服之道</w:t>
      </w:r>
    </w:p>
    <w:p w14:paraId="73E853AE" w14:textId="77777777" w:rsidR="000B1093" w:rsidRDefault="000B1093">
      <w:pPr>
        <w:rPr>
          <w:rFonts w:hint="eastAsia"/>
        </w:rPr>
      </w:pPr>
      <w:r>
        <w:rPr>
          <w:rFonts w:hint="eastAsia"/>
        </w:rPr>
        <w:t>尽管取得了显著的进步，女性仍然面临着许多挑战。性别歧视、职业发展瓶颈以及工作与生活平衡的问题依然存在。然而，通过教育、法律支持和社会意识的提升，女性正逐步克服这些障碍。尤其是在一些发展中国家，提高女性受教育水平已成为促进性别平等的关键策略之一。各种妇女组织和支持网络也在帮助女性建立自信，寻找解决个人和专业问题的方法。</w:t>
      </w:r>
    </w:p>
    <w:p w14:paraId="3846E364" w14:textId="77777777" w:rsidR="000B1093" w:rsidRDefault="000B1093">
      <w:pPr>
        <w:rPr>
          <w:rFonts w:hint="eastAsia"/>
        </w:rPr>
      </w:pPr>
    </w:p>
    <w:p w14:paraId="77AC225E" w14:textId="77777777" w:rsidR="000B1093" w:rsidRDefault="000B1093">
      <w:pPr>
        <w:rPr>
          <w:rFonts w:hint="eastAsia"/>
        </w:rPr>
      </w:pPr>
    </w:p>
    <w:p w14:paraId="62AC9C0F" w14:textId="77777777" w:rsidR="000B1093" w:rsidRDefault="000B1093">
      <w:pPr>
        <w:rPr>
          <w:rFonts w:hint="eastAsia"/>
        </w:rPr>
      </w:pPr>
      <w:r>
        <w:rPr>
          <w:rFonts w:hint="eastAsia"/>
        </w:rPr>
        <w:t>文化与艺术中的女性形象</w:t>
      </w:r>
    </w:p>
    <w:p w14:paraId="638BDA97" w14:textId="77777777" w:rsidR="000B1093" w:rsidRDefault="000B1093">
      <w:pPr>
        <w:rPr>
          <w:rFonts w:hint="eastAsia"/>
        </w:rPr>
      </w:pPr>
      <w:r>
        <w:rPr>
          <w:rFonts w:hint="eastAsia"/>
        </w:rPr>
        <w:t>在文化和艺术领域，女性形象同样丰富多彩。无论是文学作品、电影还是绘画艺术，女性不仅是被描绘的对象，更是创造这些杰作的重要力量。近年来，随着女性艺术家的声音越来越响亮，公众对女性视角下的世界有了更深的理解和欣赏。这种变化不仅丰富了文化艺术的内容，也为年轻一代提供了更多元化的榜样。</w:t>
      </w:r>
    </w:p>
    <w:p w14:paraId="4B56E9C8" w14:textId="77777777" w:rsidR="000B1093" w:rsidRDefault="000B1093">
      <w:pPr>
        <w:rPr>
          <w:rFonts w:hint="eastAsia"/>
        </w:rPr>
      </w:pPr>
    </w:p>
    <w:p w14:paraId="7E7AC507" w14:textId="77777777" w:rsidR="000B1093" w:rsidRDefault="000B1093">
      <w:pPr>
        <w:rPr>
          <w:rFonts w:hint="eastAsia"/>
        </w:rPr>
      </w:pPr>
    </w:p>
    <w:p w14:paraId="713501E4" w14:textId="77777777" w:rsidR="000B1093" w:rsidRDefault="000B1093">
      <w:pPr>
        <w:rPr>
          <w:rFonts w:hint="eastAsia"/>
        </w:rPr>
      </w:pPr>
      <w:r>
        <w:rPr>
          <w:rFonts w:hint="eastAsia"/>
        </w:rPr>
        <w:t>未来展望</w:t>
      </w:r>
    </w:p>
    <w:p w14:paraId="5941866F" w14:textId="77777777" w:rsidR="000B1093" w:rsidRDefault="000B1093">
      <w:pPr>
        <w:rPr>
          <w:rFonts w:hint="eastAsia"/>
        </w:rPr>
      </w:pPr>
      <w:r>
        <w:rPr>
          <w:rFonts w:hint="eastAsia"/>
        </w:rPr>
        <w:t>展望未来，“NUREN”将继续见证女性在全球舞台上发挥更加重要的作用。随着性别平等成为全球共识，我们可以期待一个更加公正、包容的社会环境。在这个环境中，每个人都能根据自己的才能和努力追求梦想，而不受限于性别的束缚。为了实现这一目标，社会各界需要共同努力，继续推动政策改革、增强公众意识，并为女性提供更多展示自我价值的机会。</w:t>
      </w:r>
    </w:p>
    <w:p w14:paraId="46C779F1" w14:textId="77777777" w:rsidR="000B1093" w:rsidRDefault="000B1093">
      <w:pPr>
        <w:rPr>
          <w:rFonts w:hint="eastAsia"/>
        </w:rPr>
      </w:pPr>
    </w:p>
    <w:p w14:paraId="60097869" w14:textId="77777777" w:rsidR="000B1093" w:rsidRDefault="000B1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2E301" w14:textId="6D9DF694" w:rsidR="00116327" w:rsidRDefault="00116327"/>
    <w:sectPr w:rsidR="00116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27"/>
    <w:rsid w:val="000B1093"/>
    <w:rsid w:val="000F3509"/>
    <w:rsid w:val="001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458A6-7C93-4259-8B20-5BA47AA5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