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DFE2" w14:textId="77777777" w:rsidR="00E66781" w:rsidRDefault="00E66781">
      <w:pPr>
        <w:rPr>
          <w:rFonts w:hint="eastAsia"/>
        </w:rPr>
      </w:pPr>
      <w:r>
        <w:rPr>
          <w:rFonts w:hint="eastAsia"/>
        </w:rPr>
        <w:t>转换的拼音</w:t>
      </w:r>
    </w:p>
    <w:p w14:paraId="201957BA" w14:textId="77777777" w:rsidR="00E66781" w:rsidRDefault="00E66781">
      <w:pPr>
        <w:rPr>
          <w:rFonts w:hint="eastAsia"/>
        </w:rPr>
      </w:pPr>
      <w:r>
        <w:rPr>
          <w:rFonts w:hint="eastAsia"/>
        </w:rPr>
        <w:t>“转换的拼音”这一主题涉及了汉语拼音在不同语境下的变化和应用。汉语拼音作为汉字的拉丁字母转写工具，是学习汉语的重要辅助手段之一。它不仅帮助学习者正确发音，而且在汉字输入、教育以及跨文化交流中都发挥着重要作用。</w:t>
      </w:r>
    </w:p>
    <w:p w14:paraId="54A6A706" w14:textId="77777777" w:rsidR="00E66781" w:rsidRDefault="00E66781">
      <w:pPr>
        <w:rPr>
          <w:rFonts w:hint="eastAsia"/>
        </w:rPr>
      </w:pPr>
    </w:p>
    <w:p w14:paraId="162B8866" w14:textId="77777777" w:rsidR="00E66781" w:rsidRDefault="00E66781">
      <w:pPr>
        <w:rPr>
          <w:rFonts w:hint="eastAsia"/>
        </w:rPr>
      </w:pPr>
      <w:r>
        <w:rPr>
          <w:rFonts w:hint="eastAsia"/>
        </w:rPr>
        <w:t>拼音的基本概念</w:t>
      </w:r>
    </w:p>
    <w:p w14:paraId="03A17D2C" w14:textId="77777777" w:rsidR="00E66781" w:rsidRDefault="00E66781">
      <w:pPr>
        <w:rPr>
          <w:rFonts w:hint="eastAsia"/>
        </w:rPr>
      </w:pPr>
      <w:r>
        <w:rPr>
          <w:rFonts w:hint="eastAsia"/>
        </w:rPr>
        <w:t>汉语拼音体系建立于1950年代，由中国政府正式推行，旨在统一汉字的读音标注方式。该体系基于普通话，即现代标准汉语，由声母、韵母和声调三部分组成。通过这些元素的不同组合，几乎可以表示所有普通话中的音节。汉语拼音的制定极大地促进了汉语的学习和普及，也为非母语使用者提供了一个有效的学习工具。</w:t>
      </w:r>
    </w:p>
    <w:p w14:paraId="251D3B9E" w14:textId="77777777" w:rsidR="00E66781" w:rsidRDefault="00E66781">
      <w:pPr>
        <w:rPr>
          <w:rFonts w:hint="eastAsia"/>
        </w:rPr>
      </w:pPr>
    </w:p>
    <w:p w14:paraId="1E778FE6" w14:textId="77777777" w:rsidR="00E66781" w:rsidRDefault="00E66781">
      <w:pPr>
        <w:rPr>
          <w:rFonts w:hint="eastAsia"/>
        </w:rPr>
      </w:pPr>
      <w:r>
        <w:rPr>
          <w:rFonts w:hint="eastAsia"/>
        </w:rPr>
        <w:t>拼音的应用场景</w:t>
      </w:r>
    </w:p>
    <w:p w14:paraId="5EBF96A9" w14:textId="77777777" w:rsidR="00E66781" w:rsidRDefault="00E66781">
      <w:pPr>
        <w:rPr>
          <w:rFonts w:hint="eastAsia"/>
        </w:rPr>
      </w:pPr>
      <w:r>
        <w:rPr>
          <w:rFonts w:hint="eastAsia"/>
        </w:rPr>
        <w:t>除了作为学习工具外，汉语拼音还广泛应用于日常生活和技术领域。例如，在计算机和智能手机上，用户可以通过拼音输入法快速输入汉字。拼音也被用于对外汉语教学、儿童启蒙教育以及一些特殊场合如盲文标示等。随着技术的发展，拼音输入法不断优化，识别准确率和用户体验都有了显著提升。</w:t>
      </w:r>
    </w:p>
    <w:p w14:paraId="655C50FB" w14:textId="77777777" w:rsidR="00E66781" w:rsidRDefault="00E66781">
      <w:pPr>
        <w:rPr>
          <w:rFonts w:hint="eastAsia"/>
        </w:rPr>
      </w:pPr>
    </w:p>
    <w:p w14:paraId="6977A1BE" w14:textId="77777777" w:rsidR="00E66781" w:rsidRDefault="00E66781">
      <w:pPr>
        <w:rPr>
          <w:rFonts w:hint="eastAsia"/>
        </w:rPr>
      </w:pPr>
      <w:r>
        <w:rPr>
          <w:rFonts w:hint="eastAsia"/>
        </w:rPr>
        <w:t>转换的含义与实例</w:t>
      </w:r>
    </w:p>
    <w:p w14:paraId="3838530F" w14:textId="77777777" w:rsidR="00E66781" w:rsidRDefault="00E66781">
      <w:pPr>
        <w:rPr>
          <w:rFonts w:hint="eastAsia"/>
        </w:rPr>
      </w:pPr>
      <w:r>
        <w:rPr>
          <w:rFonts w:hint="eastAsia"/>
        </w:rPr>
        <w:t>当我们提到“转换的拼音”，实际上是指将汉字或词汇的拼音形式进行某种形式的变化或替换。这可能涉及到从简体字到繁体字对应的拼音转换，或是针对特定方言、口音的调整。例如，在某些地区，由于地方方言的影响，相同汉字可能会有不同的发音习惯，这时就需要对标准拼音进行适当调整以适应当地语音环境。</w:t>
      </w:r>
    </w:p>
    <w:p w14:paraId="54963F5F" w14:textId="77777777" w:rsidR="00E66781" w:rsidRDefault="00E66781">
      <w:pPr>
        <w:rPr>
          <w:rFonts w:hint="eastAsia"/>
        </w:rPr>
      </w:pPr>
    </w:p>
    <w:p w14:paraId="52C38B71" w14:textId="77777777" w:rsidR="00E66781" w:rsidRDefault="00E66781">
      <w:pPr>
        <w:rPr>
          <w:rFonts w:hint="eastAsia"/>
        </w:rPr>
      </w:pPr>
      <w:r>
        <w:rPr>
          <w:rFonts w:hint="eastAsia"/>
        </w:rPr>
        <w:t>挑战与解决方案</w:t>
      </w:r>
    </w:p>
    <w:p w14:paraId="6F815FDE" w14:textId="77777777" w:rsidR="00E66781" w:rsidRDefault="00E66781">
      <w:pPr>
        <w:rPr>
          <w:rFonts w:hint="eastAsia"/>
        </w:rPr>
      </w:pPr>
      <w:r>
        <w:rPr>
          <w:rFonts w:hint="eastAsia"/>
        </w:rPr>
        <w:t>尽管汉语拼音系统相对完善，但在实际使用中仍然面临一些挑战。比如，如何处理多音字的问题就是一个难点。为了解决这个问题，现代拼音输入法通常会根据上下文智能判断正确的拼音选择。对于外来词和新造词的拼音标注也需遵循一定的规则和惯例，以确保其一致性和准确性。</w:t>
      </w:r>
    </w:p>
    <w:p w14:paraId="47C83F04" w14:textId="77777777" w:rsidR="00E66781" w:rsidRDefault="00E66781">
      <w:pPr>
        <w:rPr>
          <w:rFonts w:hint="eastAsia"/>
        </w:rPr>
      </w:pPr>
    </w:p>
    <w:p w14:paraId="23085E91" w14:textId="77777777" w:rsidR="00E66781" w:rsidRDefault="00E66781">
      <w:pPr>
        <w:rPr>
          <w:rFonts w:hint="eastAsia"/>
        </w:rPr>
      </w:pPr>
      <w:r>
        <w:rPr>
          <w:rFonts w:hint="eastAsia"/>
        </w:rPr>
        <w:t>最后的总结</w:t>
      </w:r>
    </w:p>
    <w:p w14:paraId="6AF650E2" w14:textId="77777777" w:rsidR="00E66781" w:rsidRDefault="00E66781">
      <w:pPr>
        <w:rPr>
          <w:rFonts w:hint="eastAsia"/>
        </w:rPr>
      </w:pPr>
      <w:r>
        <w:rPr>
          <w:rFonts w:hint="eastAsia"/>
        </w:rPr>
        <w:t>“转换的拼音”不仅是汉语拼音系统内部的一个重要方面，也是连接不同语言文化的一座桥梁。通过深入了解和研究汉语拼音及其转换机制，我们可以更好地掌握汉语，促进国际间的交流与理解。未来，随着科技的进步和社会的发展，汉语拼音将继续演进，服务于更广泛的人群。</w:t>
      </w:r>
    </w:p>
    <w:p w14:paraId="74A4B6C9" w14:textId="77777777" w:rsidR="00E66781" w:rsidRDefault="00E66781">
      <w:pPr>
        <w:rPr>
          <w:rFonts w:hint="eastAsia"/>
        </w:rPr>
      </w:pPr>
    </w:p>
    <w:p w14:paraId="5A975F0A" w14:textId="77777777" w:rsidR="00E66781" w:rsidRDefault="00E66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ACAB" w14:textId="6E0540E4" w:rsidR="00310CC6" w:rsidRDefault="00310CC6"/>
    <w:sectPr w:rsidR="0031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C6"/>
    <w:rsid w:val="00310CC6"/>
    <w:rsid w:val="00B81CF2"/>
    <w:rsid w:val="00E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3ACC2-E3FB-47C4-8DC7-307F18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