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935DE" w14:textId="77777777" w:rsidR="00B54C88" w:rsidRDefault="00B54C88">
      <w:pPr>
        <w:rPr>
          <w:rFonts w:hint="eastAsia"/>
        </w:rPr>
      </w:pPr>
      <w:r>
        <w:rPr>
          <w:rFonts w:hint="eastAsia"/>
        </w:rPr>
        <w:t>行事的拼音儒林外史简介</w:t>
      </w:r>
    </w:p>
    <w:p w14:paraId="237B8F91" w14:textId="77777777" w:rsidR="00B54C88" w:rsidRDefault="00B54C88">
      <w:pPr>
        <w:rPr>
          <w:rFonts w:hint="eastAsia"/>
        </w:rPr>
      </w:pPr>
      <w:r>
        <w:rPr>
          <w:rFonts w:hint="eastAsia"/>
        </w:rPr>
        <w:t>《儒林外史》是清朝作家吴敬梓创作的一部讽刺小说，它通过描绘不同知识分子的生活和思想状况，反映了当时社会的种种现象与问题。本文以“行事的拼音儒林外史”为题，并非直接指向该小说内容本身，而是尝试从其人物的行为及其背后的文化逻辑出发，探讨《儒林外史》中所展现的社会风貌与人性光辉。</w:t>
      </w:r>
    </w:p>
    <w:p w14:paraId="5BB501DA" w14:textId="77777777" w:rsidR="00B54C88" w:rsidRDefault="00B54C88">
      <w:pPr>
        <w:rPr>
          <w:rFonts w:hint="eastAsia"/>
        </w:rPr>
      </w:pPr>
    </w:p>
    <w:p w14:paraId="1FB7335B" w14:textId="77777777" w:rsidR="00B54C88" w:rsidRDefault="00B54C88">
      <w:pPr>
        <w:rPr>
          <w:rFonts w:hint="eastAsia"/>
        </w:rPr>
      </w:pPr>
      <w:r>
        <w:rPr>
          <w:rFonts w:hint="eastAsia"/>
        </w:rPr>
        <w:t>文化背景下的行事之道</w:t>
      </w:r>
    </w:p>
    <w:p w14:paraId="2564E13B" w14:textId="77777777" w:rsidR="00B54C88" w:rsidRDefault="00B54C88">
      <w:pPr>
        <w:rPr>
          <w:rFonts w:hint="eastAsia"/>
        </w:rPr>
      </w:pPr>
      <w:r>
        <w:rPr>
          <w:rFonts w:hint="eastAsia"/>
        </w:rPr>
        <w:t>在《儒林外史》中，作者巧妙地将科举制度作为贯穿全书的重要线索之一，通过对书中不同人物参与科举考试的经历描写，展现了科举制度对人们行为方式的影响。这些人物为了功名利禄，在道德与私欲之间徘徊，有的甚至不择手段。这种行事方式不仅反映了个人的价值取向，也深刻揭示了封建社会科举制度下人们普遍存在的心理状态和社会风气。</w:t>
      </w:r>
    </w:p>
    <w:p w14:paraId="5D378021" w14:textId="77777777" w:rsidR="00B54C88" w:rsidRDefault="00B54C88">
      <w:pPr>
        <w:rPr>
          <w:rFonts w:hint="eastAsia"/>
        </w:rPr>
      </w:pPr>
    </w:p>
    <w:p w14:paraId="415F9897" w14:textId="77777777" w:rsidR="00B54C88" w:rsidRDefault="00B54C88">
      <w:pPr>
        <w:rPr>
          <w:rFonts w:hint="eastAsia"/>
        </w:rPr>
      </w:pPr>
      <w:r>
        <w:rPr>
          <w:rFonts w:hint="eastAsia"/>
        </w:rPr>
        <w:t>人物行事中的讽刺与批判</w:t>
      </w:r>
    </w:p>
    <w:p w14:paraId="0961D45E" w14:textId="77777777" w:rsidR="00B54C88" w:rsidRDefault="00B54C88">
      <w:pPr>
        <w:rPr>
          <w:rFonts w:hint="eastAsia"/>
        </w:rPr>
      </w:pPr>
      <w:r>
        <w:rPr>
          <w:rFonts w:hint="eastAsia"/>
        </w:rPr>
        <w:t>书中众多的人物形象栩栩如生，他们各自的行事风格和人生选择成为作者进行讽刺与批判的对象。例如范进中举后疯癫的形象，深刻揭露了科举制度对人性的扭曲；严监生临终前仍不忘灯盏里多点了一茎灯草的故事，则是对贪财吝啬者的辛辣讽刺。这些情节无不体现了作者对当时社会不良风气的不满和批评。</w:t>
      </w:r>
    </w:p>
    <w:p w14:paraId="30E9A638" w14:textId="77777777" w:rsidR="00B54C88" w:rsidRDefault="00B54C88">
      <w:pPr>
        <w:rPr>
          <w:rFonts w:hint="eastAsia"/>
        </w:rPr>
      </w:pPr>
    </w:p>
    <w:p w14:paraId="5AFACD7E" w14:textId="77777777" w:rsidR="00B54C88" w:rsidRDefault="00B54C88">
      <w:pPr>
        <w:rPr>
          <w:rFonts w:hint="eastAsia"/>
        </w:rPr>
      </w:pPr>
      <w:r>
        <w:rPr>
          <w:rFonts w:hint="eastAsia"/>
        </w:rPr>
        <w:t>从行事角度看社会变迁</w:t>
      </w:r>
    </w:p>
    <w:p w14:paraId="00F0DB2D" w14:textId="77777777" w:rsidR="00B54C88" w:rsidRDefault="00B54C88">
      <w:pPr>
        <w:rPr>
          <w:rFonts w:hint="eastAsia"/>
        </w:rPr>
      </w:pPr>
      <w:r>
        <w:rPr>
          <w:rFonts w:hint="eastAsia"/>
        </w:rPr>
        <w:t>《儒林外史》虽然主要描写了清代早期的社会景象，但透过书中人物的行事方式，我们可以窥见中国社会从传统向近代转变过程中的一些特点。随着时代的发展，书中那些被讽刺的传统价值观逐渐受到挑战，新的思想观念开始萌芽，这预示着未来社会变革的可能性。</w:t>
      </w:r>
    </w:p>
    <w:p w14:paraId="47493646" w14:textId="77777777" w:rsidR="00B54C88" w:rsidRDefault="00B54C88">
      <w:pPr>
        <w:rPr>
          <w:rFonts w:hint="eastAsia"/>
        </w:rPr>
      </w:pPr>
    </w:p>
    <w:p w14:paraId="3A26EA95" w14:textId="77777777" w:rsidR="00B54C88" w:rsidRDefault="00B54C88">
      <w:pPr>
        <w:rPr>
          <w:rFonts w:hint="eastAsia"/>
        </w:rPr>
      </w:pPr>
      <w:r>
        <w:rPr>
          <w:rFonts w:hint="eastAsia"/>
        </w:rPr>
        <w:t>最后的总结：行事的智慧与教训</w:t>
      </w:r>
    </w:p>
    <w:p w14:paraId="25D7F2B8" w14:textId="77777777" w:rsidR="00B54C88" w:rsidRDefault="00B54C88">
      <w:pPr>
        <w:rPr>
          <w:rFonts w:hint="eastAsia"/>
        </w:rPr>
      </w:pPr>
      <w:r>
        <w:rPr>
          <w:rFonts w:hint="eastAsia"/>
        </w:rPr>
        <w:t>《儒林外史》不仅仅是一部文学作品，它更像是一面镜子，反映出人类在追求知识、地位和财富道路上可能遇到的问题以及应当吸取的教训。书中人物的行事方式无论是正面还是负面的例子，都给后来者提供了宝贵的借鉴意义。我们从中学习到，在任何时代背景下，保持独立思考的能力，坚守道德底线，都是至关重要的。</w:t>
      </w:r>
    </w:p>
    <w:p w14:paraId="2A3AEA14" w14:textId="77777777" w:rsidR="00B54C88" w:rsidRDefault="00B54C88">
      <w:pPr>
        <w:rPr>
          <w:rFonts w:hint="eastAsia"/>
        </w:rPr>
      </w:pPr>
    </w:p>
    <w:p w14:paraId="7CD6BAC5" w14:textId="77777777" w:rsidR="00B54C88" w:rsidRDefault="00B54C88">
      <w:pPr>
        <w:rPr>
          <w:rFonts w:hint="eastAsia"/>
        </w:rPr>
      </w:pPr>
      <w:r>
        <w:rPr>
          <w:rFonts w:hint="eastAsia"/>
        </w:rPr>
        <w:t>本文是由每日作文网(2345lzwz.com)为大家创作</w:t>
      </w:r>
    </w:p>
    <w:p w14:paraId="651903D9" w14:textId="0690D20C" w:rsidR="00F315C9" w:rsidRDefault="00F315C9"/>
    <w:sectPr w:rsidR="00F315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5C9"/>
    <w:rsid w:val="00B54C88"/>
    <w:rsid w:val="00B81CF2"/>
    <w:rsid w:val="00F31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200899-1E28-4874-A530-C0B134FC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15C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15C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15C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15C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15C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15C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15C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15C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15C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15C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15C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15C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15C9"/>
    <w:rPr>
      <w:rFonts w:cstheme="majorBidi"/>
      <w:color w:val="2F5496" w:themeColor="accent1" w:themeShade="BF"/>
      <w:sz w:val="28"/>
      <w:szCs w:val="28"/>
    </w:rPr>
  </w:style>
  <w:style w:type="character" w:customStyle="1" w:styleId="50">
    <w:name w:val="标题 5 字符"/>
    <w:basedOn w:val="a0"/>
    <w:link w:val="5"/>
    <w:uiPriority w:val="9"/>
    <w:semiHidden/>
    <w:rsid w:val="00F315C9"/>
    <w:rPr>
      <w:rFonts w:cstheme="majorBidi"/>
      <w:color w:val="2F5496" w:themeColor="accent1" w:themeShade="BF"/>
      <w:sz w:val="24"/>
    </w:rPr>
  </w:style>
  <w:style w:type="character" w:customStyle="1" w:styleId="60">
    <w:name w:val="标题 6 字符"/>
    <w:basedOn w:val="a0"/>
    <w:link w:val="6"/>
    <w:uiPriority w:val="9"/>
    <w:semiHidden/>
    <w:rsid w:val="00F315C9"/>
    <w:rPr>
      <w:rFonts w:cstheme="majorBidi"/>
      <w:b/>
      <w:bCs/>
      <w:color w:val="2F5496" w:themeColor="accent1" w:themeShade="BF"/>
    </w:rPr>
  </w:style>
  <w:style w:type="character" w:customStyle="1" w:styleId="70">
    <w:name w:val="标题 7 字符"/>
    <w:basedOn w:val="a0"/>
    <w:link w:val="7"/>
    <w:uiPriority w:val="9"/>
    <w:semiHidden/>
    <w:rsid w:val="00F315C9"/>
    <w:rPr>
      <w:rFonts w:cstheme="majorBidi"/>
      <w:b/>
      <w:bCs/>
      <w:color w:val="595959" w:themeColor="text1" w:themeTint="A6"/>
    </w:rPr>
  </w:style>
  <w:style w:type="character" w:customStyle="1" w:styleId="80">
    <w:name w:val="标题 8 字符"/>
    <w:basedOn w:val="a0"/>
    <w:link w:val="8"/>
    <w:uiPriority w:val="9"/>
    <w:semiHidden/>
    <w:rsid w:val="00F315C9"/>
    <w:rPr>
      <w:rFonts w:cstheme="majorBidi"/>
      <w:color w:val="595959" w:themeColor="text1" w:themeTint="A6"/>
    </w:rPr>
  </w:style>
  <w:style w:type="character" w:customStyle="1" w:styleId="90">
    <w:name w:val="标题 9 字符"/>
    <w:basedOn w:val="a0"/>
    <w:link w:val="9"/>
    <w:uiPriority w:val="9"/>
    <w:semiHidden/>
    <w:rsid w:val="00F315C9"/>
    <w:rPr>
      <w:rFonts w:eastAsiaTheme="majorEastAsia" w:cstheme="majorBidi"/>
      <w:color w:val="595959" w:themeColor="text1" w:themeTint="A6"/>
    </w:rPr>
  </w:style>
  <w:style w:type="paragraph" w:styleId="a3">
    <w:name w:val="Title"/>
    <w:basedOn w:val="a"/>
    <w:next w:val="a"/>
    <w:link w:val="a4"/>
    <w:uiPriority w:val="10"/>
    <w:qFormat/>
    <w:rsid w:val="00F315C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15C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15C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15C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15C9"/>
    <w:pPr>
      <w:spacing w:before="160"/>
      <w:jc w:val="center"/>
    </w:pPr>
    <w:rPr>
      <w:i/>
      <w:iCs/>
      <w:color w:val="404040" w:themeColor="text1" w:themeTint="BF"/>
    </w:rPr>
  </w:style>
  <w:style w:type="character" w:customStyle="1" w:styleId="a8">
    <w:name w:val="引用 字符"/>
    <w:basedOn w:val="a0"/>
    <w:link w:val="a7"/>
    <w:uiPriority w:val="29"/>
    <w:rsid w:val="00F315C9"/>
    <w:rPr>
      <w:i/>
      <w:iCs/>
      <w:color w:val="404040" w:themeColor="text1" w:themeTint="BF"/>
    </w:rPr>
  </w:style>
  <w:style w:type="paragraph" w:styleId="a9">
    <w:name w:val="List Paragraph"/>
    <w:basedOn w:val="a"/>
    <w:uiPriority w:val="34"/>
    <w:qFormat/>
    <w:rsid w:val="00F315C9"/>
    <w:pPr>
      <w:ind w:left="720"/>
      <w:contextualSpacing/>
    </w:pPr>
  </w:style>
  <w:style w:type="character" w:styleId="aa">
    <w:name w:val="Intense Emphasis"/>
    <w:basedOn w:val="a0"/>
    <w:uiPriority w:val="21"/>
    <w:qFormat/>
    <w:rsid w:val="00F315C9"/>
    <w:rPr>
      <w:i/>
      <w:iCs/>
      <w:color w:val="2F5496" w:themeColor="accent1" w:themeShade="BF"/>
    </w:rPr>
  </w:style>
  <w:style w:type="paragraph" w:styleId="ab">
    <w:name w:val="Intense Quote"/>
    <w:basedOn w:val="a"/>
    <w:next w:val="a"/>
    <w:link w:val="ac"/>
    <w:uiPriority w:val="30"/>
    <w:qFormat/>
    <w:rsid w:val="00F315C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15C9"/>
    <w:rPr>
      <w:i/>
      <w:iCs/>
      <w:color w:val="2F5496" w:themeColor="accent1" w:themeShade="BF"/>
    </w:rPr>
  </w:style>
  <w:style w:type="character" w:styleId="ad">
    <w:name w:val="Intense Reference"/>
    <w:basedOn w:val="a0"/>
    <w:uiPriority w:val="32"/>
    <w:qFormat/>
    <w:rsid w:val="00F315C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2025-03-02T14:27:00Z</dcterms:created>
  <dcterms:modified xsi:type="dcterms:W3CDTF">2025-03-02T14:27:00Z</dcterms:modified>
</cp:coreProperties>
</file>