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1BA19" w14:textId="77777777" w:rsidR="00094105" w:rsidRDefault="00094105">
      <w:pPr>
        <w:rPr>
          <w:rFonts w:hint="eastAsia"/>
        </w:rPr>
      </w:pPr>
      <w:r>
        <w:rPr>
          <w:rFonts w:hint="eastAsia"/>
        </w:rPr>
        <w:t>药师经的拼音全文简介</w:t>
      </w:r>
    </w:p>
    <w:p w14:paraId="20A595AD" w14:textId="77777777" w:rsidR="00094105" w:rsidRDefault="00094105">
      <w:pPr>
        <w:rPr>
          <w:rFonts w:hint="eastAsia"/>
        </w:rPr>
      </w:pPr>
      <w:r>
        <w:rPr>
          <w:rFonts w:hint="eastAsia"/>
        </w:rPr>
        <w:t>药师琉璃光如来本愿功德经，简称药师经，是大乘佛教中的一部重要经典。它主要讲述了东方净琉璃世界的教主药师琉璃光如来的十二大愿以及其净土的美好景象。药师经的传诵和学习对于促进众生身心健康、消除灾难、增长福德具有重要意义。此经不仅在汉传佛教中有广泛的影响力，在藏传佛教中也有极高的地位。</w:t>
      </w:r>
    </w:p>
    <w:p w14:paraId="42F51B85" w14:textId="77777777" w:rsidR="00094105" w:rsidRDefault="00094105">
      <w:pPr>
        <w:rPr>
          <w:rFonts w:hint="eastAsia"/>
        </w:rPr>
      </w:pPr>
    </w:p>
    <w:p w14:paraId="7E1B6193" w14:textId="77777777" w:rsidR="00094105" w:rsidRDefault="00094105">
      <w:pPr>
        <w:rPr>
          <w:rFonts w:hint="eastAsia"/>
        </w:rPr>
      </w:pPr>
      <w:r>
        <w:rPr>
          <w:rFonts w:hint="eastAsia"/>
        </w:rPr>
        <w:t>药师经全文拼音版的重要性</w:t>
      </w:r>
    </w:p>
    <w:p w14:paraId="2BAC4398" w14:textId="77777777" w:rsidR="00094105" w:rsidRDefault="00094105">
      <w:pPr>
        <w:rPr>
          <w:rFonts w:hint="eastAsia"/>
        </w:rPr>
      </w:pPr>
      <w:r>
        <w:rPr>
          <w:rFonts w:hint="eastAsia"/>
        </w:rPr>
        <w:t>将药师经转换为拼音形式，是为了方便更多的人能够准确地发音与诵读。由于汉语汉字的独特性，很多人可能认识字却不一定能准确发出其音。通过拼音的形式，可以帮助读者更好地掌握每个字的正确读音，从而更准确、流利地诵读药师经，进而深入理解其内涵。拼音版本也为那些正在学习中文或者对中国传统文化感兴趣的外国人提供了便利。</w:t>
      </w:r>
    </w:p>
    <w:p w14:paraId="341FDA53" w14:textId="77777777" w:rsidR="00094105" w:rsidRDefault="00094105">
      <w:pPr>
        <w:rPr>
          <w:rFonts w:hint="eastAsia"/>
        </w:rPr>
      </w:pPr>
    </w:p>
    <w:p w14:paraId="470220ED" w14:textId="77777777" w:rsidR="00094105" w:rsidRDefault="00094105">
      <w:pPr>
        <w:rPr>
          <w:rFonts w:hint="eastAsia"/>
        </w:rPr>
      </w:pPr>
      <w:r>
        <w:rPr>
          <w:rFonts w:hint="eastAsia"/>
        </w:rPr>
        <w:t>药师经拼音版的内容概览</w:t>
      </w:r>
    </w:p>
    <w:p w14:paraId="31FB9D2B" w14:textId="77777777" w:rsidR="00094105" w:rsidRDefault="00094105">
      <w:pPr>
        <w:rPr>
          <w:rFonts w:hint="eastAsia"/>
        </w:rPr>
      </w:pPr>
      <w:r>
        <w:rPr>
          <w:rFonts w:hint="eastAsia"/>
        </w:rPr>
        <w:t>药师经拼音全文包含了从“如是我闻”开始到最后的总结的所有内容。每一段落都经过精心标注拼音，确保了阅读者可以流畅地跟随文本进行诵读。例如，“rú shì wǒ wén: yī shí fó zài sān-mò-dá guó qí shù luó shù suǒ”，这一句不仅是药师经的开篇，也是众多佛经的开头方式，意为“这是我所听到的：一时佛在三摩提国耆阇崛山中”。这样的拼音标记贯穿整个经文，使得诵读变得更加容易。</w:t>
      </w:r>
    </w:p>
    <w:p w14:paraId="72300ABE" w14:textId="77777777" w:rsidR="00094105" w:rsidRDefault="00094105">
      <w:pPr>
        <w:rPr>
          <w:rFonts w:hint="eastAsia"/>
        </w:rPr>
      </w:pPr>
    </w:p>
    <w:p w14:paraId="370B083F" w14:textId="77777777" w:rsidR="00094105" w:rsidRDefault="00094105">
      <w:pPr>
        <w:rPr>
          <w:rFonts w:hint="eastAsia"/>
        </w:rPr>
      </w:pPr>
      <w:r>
        <w:rPr>
          <w:rFonts w:hint="eastAsia"/>
        </w:rPr>
        <w:t>如何利用药师经拼音全文增进修行</w:t>
      </w:r>
    </w:p>
    <w:p w14:paraId="1713ACA2" w14:textId="77777777" w:rsidR="00094105" w:rsidRDefault="00094105">
      <w:pPr>
        <w:rPr>
          <w:rFonts w:hint="eastAsia"/>
        </w:rPr>
      </w:pPr>
      <w:r>
        <w:rPr>
          <w:rFonts w:hint="eastAsia"/>
        </w:rPr>
        <w:t>使用药师经拼音全文作为修行的一部分，可以通过每日定时诵读来净化心灵，积累善根。建议在安静舒适的环境中，以虔诚的心态去诵读，感受每一个音节背后的意义。同时，结合对经文含义的理解，思考如何将其教义应用到日常生活中，比如培养慈悲心、帮助他人等。长期坚持下去，不仅能提升个人的精神境界，还能给周围的人带来积极的影响。</w:t>
      </w:r>
    </w:p>
    <w:p w14:paraId="6C34F025" w14:textId="77777777" w:rsidR="00094105" w:rsidRDefault="00094105">
      <w:pPr>
        <w:rPr>
          <w:rFonts w:hint="eastAsia"/>
        </w:rPr>
      </w:pPr>
    </w:p>
    <w:p w14:paraId="48030BA1" w14:textId="77777777" w:rsidR="00094105" w:rsidRDefault="00094105">
      <w:pPr>
        <w:rPr>
          <w:rFonts w:hint="eastAsia"/>
        </w:rPr>
      </w:pPr>
      <w:r>
        <w:rPr>
          <w:rFonts w:hint="eastAsia"/>
        </w:rPr>
        <w:t>药师经拼音全文的学习资源</w:t>
      </w:r>
    </w:p>
    <w:p w14:paraId="4CEB0A8E" w14:textId="77777777" w:rsidR="00094105" w:rsidRDefault="00094105">
      <w:pPr>
        <w:rPr>
          <w:rFonts w:hint="eastAsia"/>
        </w:rPr>
      </w:pPr>
      <w:r>
        <w:rPr>
          <w:rFonts w:hint="eastAsia"/>
        </w:rPr>
        <w:t>随着互联网技术的发展，获取药师经拼音全文变得越来越便捷。许多佛教网站和应用程序提供了免费的在线阅读和下载服务，包括完整的拼音注释版本。还有一些实体书籍专门出版了带有拼音标注的药师经版本，非常适合初学者或想要提高诵读准确性的人群。这些资源的存在极大地促进了药师经的学习与传播。</w:t>
      </w:r>
    </w:p>
    <w:p w14:paraId="6980F0D1" w14:textId="77777777" w:rsidR="00094105" w:rsidRDefault="00094105">
      <w:pPr>
        <w:rPr>
          <w:rFonts w:hint="eastAsia"/>
        </w:rPr>
      </w:pPr>
    </w:p>
    <w:p w14:paraId="24BB898F" w14:textId="77777777" w:rsidR="00094105" w:rsidRDefault="00094105">
      <w:pPr>
        <w:rPr>
          <w:rFonts w:hint="eastAsia"/>
        </w:rPr>
      </w:pPr>
      <w:r>
        <w:rPr>
          <w:rFonts w:hint="eastAsia"/>
        </w:rPr>
        <w:t>本文是由每日作文网(2345lzwz.com)为大家创作</w:t>
      </w:r>
    </w:p>
    <w:p w14:paraId="43BC0B4C" w14:textId="12A37B3D" w:rsidR="00184F66" w:rsidRDefault="00184F66"/>
    <w:sectPr w:rsidR="00184F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66"/>
    <w:rsid w:val="00094105"/>
    <w:rsid w:val="00184F6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03A46-9A97-48B8-9152-3B9FE526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4F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4F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4F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4F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4F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4F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4F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4F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4F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F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4F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4F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4F66"/>
    <w:rPr>
      <w:rFonts w:cstheme="majorBidi"/>
      <w:color w:val="2F5496" w:themeColor="accent1" w:themeShade="BF"/>
      <w:sz w:val="28"/>
      <w:szCs w:val="28"/>
    </w:rPr>
  </w:style>
  <w:style w:type="character" w:customStyle="1" w:styleId="50">
    <w:name w:val="标题 5 字符"/>
    <w:basedOn w:val="a0"/>
    <w:link w:val="5"/>
    <w:uiPriority w:val="9"/>
    <w:semiHidden/>
    <w:rsid w:val="00184F66"/>
    <w:rPr>
      <w:rFonts w:cstheme="majorBidi"/>
      <w:color w:val="2F5496" w:themeColor="accent1" w:themeShade="BF"/>
      <w:sz w:val="24"/>
    </w:rPr>
  </w:style>
  <w:style w:type="character" w:customStyle="1" w:styleId="60">
    <w:name w:val="标题 6 字符"/>
    <w:basedOn w:val="a0"/>
    <w:link w:val="6"/>
    <w:uiPriority w:val="9"/>
    <w:semiHidden/>
    <w:rsid w:val="00184F66"/>
    <w:rPr>
      <w:rFonts w:cstheme="majorBidi"/>
      <w:b/>
      <w:bCs/>
      <w:color w:val="2F5496" w:themeColor="accent1" w:themeShade="BF"/>
    </w:rPr>
  </w:style>
  <w:style w:type="character" w:customStyle="1" w:styleId="70">
    <w:name w:val="标题 7 字符"/>
    <w:basedOn w:val="a0"/>
    <w:link w:val="7"/>
    <w:uiPriority w:val="9"/>
    <w:semiHidden/>
    <w:rsid w:val="00184F66"/>
    <w:rPr>
      <w:rFonts w:cstheme="majorBidi"/>
      <w:b/>
      <w:bCs/>
      <w:color w:val="595959" w:themeColor="text1" w:themeTint="A6"/>
    </w:rPr>
  </w:style>
  <w:style w:type="character" w:customStyle="1" w:styleId="80">
    <w:name w:val="标题 8 字符"/>
    <w:basedOn w:val="a0"/>
    <w:link w:val="8"/>
    <w:uiPriority w:val="9"/>
    <w:semiHidden/>
    <w:rsid w:val="00184F66"/>
    <w:rPr>
      <w:rFonts w:cstheme="majorBidi"/>
      <w:color w:val="595959" w:themeColor="text1" w:themeTint="A6"/>
    </w:rPr>
  </w:style>
  <w:style w:type="character" w:customStyle="1" w:styleId="90">
    <w:name w:val="标题 9 字符"/>
    <w:basedOn w:val="a0"/>
    <w:link w:val="9"/>
    <w:uiPriority w:val="9"/>
    <w:semiHidden/>
    <w:rsid w:val="00184F66"/>
    <w:rPr>
      <w:rFonts w:eastAsiaTheme="majorEastAsia" w:cstheme="majorBidi"/>
      <w:color w:val="595959" w:themeColor="text1" w:themeTint="A6"/>
    </w:rPr>
  </w:style>
  <w:style w:type="paragraph" w:styleId="a3">
    <w:name w:val="Title"/>
    <w:basedOn w:val="a"/>
    <w:next w:val="a"/>
    <w:link w:val="a4"/>
    <w:uiPriority w:val="10"/>
    <w:qFormat/>
    <w:rsid w:val="00184F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4F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F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4F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F66"/>
    <w:pPr>
      <w:spacing w:before="160"/>
      <w:jc w:val="center"/>
    </w:pPr>
    <w:rPr>
      <w:i/>
      <w:iCs/>
      <w:color w:val="404040" w:themeColor="text1" w:themeTint="BF"/>
    </w:rPr>
  </w:style>
  <w:style w:type="character" w:customStyle="1" w:styleId="a8">
    <w:name w:val="引用 字符"/>
    <w:basedOn w:val="a0"/>
    <w:link w:val="a7"/>
    <w:uiPriority w:val="29"/>
    <w:rsid w:val="00184F66"/>
    <w:rPr>
      <w:i/>
      <w:iCs/>
      <w:color w:val="404040" w:themeColor="text1" w:themeTint="BF"/>
    </w:rPr>
  </w:style>
  <w:style w:type="paragraph" w:styleId="a9">
    <w:name w:val="List Paragraph"/>
    <w:basedOn w:val="a"/>
    <w:uiPriority w:val="34"/>
    <w:qFormat/>
    <w:rsid w:val="00184F66"/>
    <w:pPr>
      <w:ind w:left="720"/>
      <w:contextualSpacing/>
    </w:pPr>
  </w:style>
  <w:style w:type="character" w:styleId="aa">
    <w:name w:val="Intense Emphasis"/>
    <w:basedOn w:val="a0"/>
    <w:uiPriority w:val="21"/>
    <w:qFormat/>
    <w:rsid w:val="00184F66"/>
    <w:rPr>
      <w:i/>
      <w:iCs/>
      <w:color w:val="2F5496" w:themeColor="accent1" w:themeShade="BF"/>
    </w:rPr>
  </w:style>
  <w:style w:type="paragraph" w:styleId="ab">
    <w:name w:val="Intense Quote"/>
    <w:basedOn w:val="a"/>
    <w:next w:val="a"/>
    <w:link w:val="ac"/>
    <w:uiPriority w:val="30"/>
    <w:qFormat/>
    <w:rsid w:val="00184F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4F66"/>
    <w:rPr>
      <w:i/>
      <w:iCs/>
      <w:color w:val="2F5496" w:themeColor="accent1" w:themeShade="BF"/>
    </w:rPr>
  </w:style>
  <w:style w:type="character" w:styleId="ad">
    <w:name w:val="Intense Reference"/>
    <w:basedOn w:val="a0"/>
    <w:uiPriority w:val="32"/>
    <w:qFormat/>
    <w:rsid w:val="00184F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