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7025F" w14:textId="77777777" w:rsidR="00021E42" w:rsidRDefault="00021E42">
      <w:pPr>
        <w:rPr>
          <w:rFonts w:hint="eastAsia"/>
        </w:rPr>
      </w:pPr>
      <w:r>
        <w:rPr>
          <w:rFonts w:hint="eastAsia"/>
        </w:rPr>
        <w:t>烊的多音字组词和的拼音：探索汉字的奇妙世界</w:t>
      </w:r>
    </w:p>
    <w:p w14:paraId="1539E2B7" w14:textId="77777777" w:rsidR="00021E42" w:rsidRDefault="00021E42">
      <w:pPr>
        <w:rPr>
          <w:rFonts w:hint="eastAsia"/>
        </w:rPr>
      </w:pPr>
      <w:r>
        <w:rPr>
          <w:rFonts w:hint="eastAsia"/>
        </w:rPr>
        <w:t>汉字作为中华文化的重要载体，承载着丰富的语言内涵。其中，“烊”是一个具有多音性质的汉字，它在不同的语境中展现出不同的读音和意义。通过了解“烊”的多音字组词及其拼音，我们可以更深入地理解汉字的多样性和灵活性。</w:t>
      </w:r>
    </w:p>
    <w:p w14:paraId="7323CCBB" w14:textId="77777777" w:rsidR="00021E42" w:rsidRDefault="00021E42">
      <w:pPr>
        <w:rPr>
          <w:rFonts w:hint="eastAsia"/>
        </w:rPr>
      </w:pPr>
    </w:p>
    <w:p w14:paraId="1818CFF3" w14:textId="77777777" w:rsidR="00021E42" w:rsidRDefault="00021E42">
      <w:pPr>
        <w:rPr>
          <w:rFonts w:hint="eastAsia"/>
        </w:rPr>
      </w:pPr>
      <w:r>
        <w:rPr>
          <w:rFonts w:hint="eastAsia"/>
        </w:rPr>
        <w:t>“烊”的两种读音及其含义</w:t>
      </w:r>
    </w:p>
    <w:p w14:paraId="591A1567" w14:textId="77777777" w:rsidR="00021E42" w:rsidRDefault="00021E42">
      <w:pPr>
        <w:rPr>
          <w:rFonts w:hint="eastAsia"/>
        </w:rPr>
      </w:pPr>
      <w:r>
        <w:rPr>
          <w:rFonts w:hint="eastAsia"/>
        </w:rPr>
        <w:t>“烊”主要有两个读音，分别是yáng和táng。当读作yáng时，“烊”通常指金属熔化或溶解的状态，例如“金烊”，表示金属被加热至液态的过程。而在某些方言中，“烊”读作táng，此时它的意义更多与糖类物质相关，比如“糖烊”，指的是糖受热后融化成液体的现象。这两种读音虽然不同，但都体现了汉字对自然现象和社会生活的细致观察。</w:t>
      </w:r>
    </w:p>
    <w:p w14:paraId="0D678706" w14:textId="77777777" w:rsidR="00021E42" w:rsidRDefault="00021E42">
      <w:pPr>
        <w:rPr>
          <w:rFonts w:hint="eastAsia"/>
        </w:rPr>
      </w:pPr>
    </w:p>
    <w:p w14:paraId="25302B22" w14:textId="77777777" w:rsidR="00021E42" w:rsidRDefault="00021E42">
      <w:pPr>
        <w:rPr>
          <w:rFonts w:hint="eastAsia"/>
        </w:rPr>
      </w:pPr>
      <w:r>
        <w:rPr>
          <w:rFonts w:hint="eastAsia"/>
        </w:rPr>
        <w:t>常见的“烊”字组词</w:t>
      </w:r>
    </w:p>
    <w:p w14:paraId="6D0290ED" w14:textId="77777777" w:rsidR="00021E42" w:rsidRDefault="00021E42">
      <w:pPr>
        <w:rPr>
          <w:rFonts w:hint="eastAsia"/>
        </w:rPr>
      </w:pPr>
      <w:r>
        <w:rPr>
          <w:rFonts w:hint="eastAsia"/>
        </w:rPr>
        <w:t>在日常生活中，“烊”字常与其他汉字结合，形成许多有趣的词汇。例如，“烊化”一词来源于化学领域，用来描述固体物质在高温下转变为液态的过程；而“烊银”则是一种古老的术语，用于形容将银器熔化再加工的情景。在一些地方方言中，“糖烊”成为一种常用表达，用以描述糖果制作中的关键步骤。这些词语不仅丰富了汉语的表达方式，也反映了古代劳动人民的生活智慧。</w:t>
      </w:r>
    </w:p>
    <w:p w14:paraId="1802BDFC" w14:textId="77777777" w:rsidR="00021E42" w:rsidRDefault="00021E42">
      <w:pPr>
        <w:rPr>
          <w:rFonts w:hint="eastAsia"/>
        </w:rPr>
      </w:pPr>
    </w:p>
    <w:p w14:paraId="5E7FA38C" w14:textId="77777777" w:rsidR="00021E42" w:rsidRDefault="00021E42">
      <w:pPr>
        <w:rPr>
          <w:rFonts w:hint="eastAsia"/>
        </w:rPr>
      </w:pPr>
      <w:r>
        <w:rPr>
          <w:rFonts w:hint="eastAsia"/>
        </w:rPr>
        <w:t>“烊”的拼音与发音技巧</w:t>
      </w:r>
    </w:p>
    <w:p w14:paraId="5A23F287" w14:textId="77777777" w:rsidR="00021E42" w:rsidRDefault="00021E42">
      <w:pPr>
        <w:rPr>
          <w:rFonts w:hint="eastAsia"/>
        </w:rPr>
      </w:pPr>
      <w:r>
        <w:rPr>
          <w:rFonts w:hint="eastAsia"/>
        </w:rPr>
        <w:t>对于初学者来说，掌握“烊”的正确拼音至关重要。当读作yáng时，注意声母“y”的轻柔发音，以及韵母“ang”的饱满音色；而当读作táng时，则需强调舌尖抵住上齿龈的动作，使声音更加清晰明亮。通过反复练习，可以逐渐熟悉这两个读音的区别，并准确运用到实际交流中。</w:t>
      </w:r>
    </w:p>
    <w:p w14:paraId="3ED9E115" w14:textId="77777777" w:rsidR="00021E42" w:rsidRDefault="00021E42">
      <w:pPr>
        <w:rPr>
          <w:rFonts w:hint="eastAsia"/>
        </w:rPr>
      </w:pPr>
    </w:p>
    <w:p w14:paraId="61D1E675" w14:textId="77777777" w:rsidR="00021E42" w:rsidRDefault="00021E42">
      <w:pPr>
        <w:rPr>
          <w:rFonts w:hint="eastAsia"/>
        </w:rPr>
      </w:pPr>
      <w:r>
        <w:rPr>
          <w:rFonts w:hint="eastAsia"/>
        </w:rPr>
        <w:t>从“烊”字看汉字文化的博大精深</w:t>
      </w:r>
    </w:p>
    <w:p w14:paraId="0E08A508" w14:textId="77777777" w:rsidR="00021E42" w:rsidRDefault="00021E42">
      <w:pPr>
        <w:rPr>
          <w:rFonts w:hint="eastAsia"/>
        </w:rPr>
      </w:pPr>
      <w:r>
        <w:rPr>
          <w:rFonts w:hint="eastAsia"/>
        </w:rPr>
        <w:t>“烊”字的存在不仅仅是一个简单的字符，更是中华文化的缩影。它展现了汉字在语音、语义和书写上的多重特性，同时也揭示了古代先民如何通过语言记录生活经验并传承后代。通过对“烊”字的学习，我们不仅能提升自身的语言能力，还能更加深刻地体会到汉字背后所蕴含的文化魅力。</w:t>
      </w:r>
    </w:p>
    <w:p w14:paraId="03566037" w14:textId="77777777" w:rsidR="00021E42" w:rsidRDefault="00021E42">
      <w:pPr>
        <w:rPr>
          <w:rFonts w:hint="eastAsia"/>
        </w:rPr>
      </w:pPr>
    </w:p>
    <w:p w14:paraId="0F59DC63" w14:textId="77777777" w:rsidR="00021E42" w:rsidRDefault="00021E42">
      <w:pPr>
        <w:rPr>
          <w:rFonts w:hint="eastAsia"/>
        </w:rPr>
      </w:pPr>
      <w:r>
        <w:rPr>
          <w:rFonts w:hint="eastAsia"/>
        </w:rPr>
        <w:t>最后的总结：“烊”的多音之美</w:t>
      </w:r>
    </w:p>
    <w:p w14:paraId="16E959A2" w14:textId="77777777" w:rsidR="00021E42" w:rsidRDefault="00021E42">
      <w:pPr>
        <w:rPr>
          <w:rFonts w:hint="eastAsia"/>
        </w:rPr>
      </w:pPr>
      <w:r>
        <w:rPr>
          <w:rFonts w:hint="eastAsia"/>
        </w:rPr>
        <w:t>“烊”作为一个多音字，其独特的组词形式和拼音规律为我们打开了一扇通往汉字世界的窗口。无论是从学术研究的角度还是日常生活的需求来看，深入了解“烊”字都能帮助我们更好地掌握汉语的精髓。希望每一位读者都能从中获得启发，继续探索汉字的无限可能。</w:t>
      </w:r>
    </w:p>
    <w:p w14:paraId="2383EDAB" w14:textId="77777777" w:rsidR="00021E42" w:rsidRDefault="00021E42">
      <w:pPr>
        <w:rPr>
          <w:rFonts w:hint="eastAsia"/>
        </w:rPr>
      </w:pPr>
    </w:p>
    <w:p w14:paraId="44F2AF9D" w14:textId="77777777" w:rsidR="00021E42" w:rsidRDefault="00021E42">
      <w:pPr>
        <w:rPr>
          <w:rFonts w:hint="eastAsia"/>
        </w:rPr>
      </w:pPr>
      <w:r>
        <w:rPr>
          <w:rFonts w:hint="eastAsia"/>
        </w:rPr>
        <w:t>本文是由每日作文网(2345lzwz.com)为大家创作</w:t>
      </w:r>
    </w:p>
    <w:p w14:paraId="5AB3C7C2" w14:textId="17417358" w:rsidR="00682F40" w:rsidRDefault="00682F40"/>
    <w:sectPr w:rsidR="00682F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40"/>
    <w:rsid w:val="00021E42"/>
    <w:rsid w:val="00682F4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9483A-C98D-43DD-BE3A-ADA51393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2F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2F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2F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2F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2F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2F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2F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2F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2F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2F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2F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2F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2F40"/>
    <w:rPr>
      <w:rFonts w:cstheme="majorBidi"/>
      <w:color w:val="2F5496" w:themeColor="accent1" w:themeShade="BF"/>
      <w:sz w:val="28"/>
      <w:szCs w:val="28"/>
    </w:rPr>
  </w:style>
  <w:style w:type="character" w:customStyle="1" w:styleId="50">
    <w:name w:val="标题 5 字符"/>
    <w:basedOn w:val="a0"/>
    <w:link w:val="5"/>
    <w:uiPriority w:val="9"/>
    <w:semiHidden/>
    <w:rsid w:val="00682F40"/>
    <w:rPr>
      <w:rFonts w:cstheme="majorBidi"/>
      <w:color w:val="2F5496" w:themeColor="accent1" w:themeShade="BF"/>
      <w:sz w:val="24"/>
    </w:rPr>
  </w:style>
  <w:style w:type="character" w:customStyle="1" w:styleId="60">
    <w:name w:val="标题 6 字符"/>
    <w:basedOn w:val="a0"/>
    <w:link w:val="6"/>
    <w:uiPriority w:val="9"/>
    <w:semiHidden/>
    <w:rsid w:val="00682F40"/>
    <w:rPr>
      <w:rFonts w:cstheme="majorBidi"/>
      <w:b/>
      <w:bCs/>
      <w:color w:val="2F5496" w:themeColor="accent1" w:themeShade="BF"/>
    </w:rPr>
  </w:style>
  <w:style w:type="character" w:customStyle="1" w:styleId="70">
    <w:name w:val="标题 7 字符"/>
    <w:basedOn w:val="a0"/>
    <w:link w:val="7"/>
    <w:uiPriority w:val="9"/>
    <w:semiHidden/>
    <w:rsid w:val="00682F40"/>
    <w:rPr>
      <w:rFonts w:cstheme="majorBidi"/>
      <w:b/>
      <w:bCs/>
      <w:color w:val="595959" w:themeColor="text1" w:themeTint="A6"/>
    </w:rPr>
  </w:style>
  <w:style w:type="character" w:customStyle="1" w:styleId="80">
    <w:name w:val="标题 8 字符"/>
    <w:basedOn w:val="a0"/>
    <w:link w:val="8"/>
    <w:uiPriority w:val="9"/>
    <w:semiHidden/>
    <w:rsid w:val="00682F40"/>
    <w:rPr>
      <w:rFonts w:cstheme="majorBidi"/>
      <w:color w:val="595959" w:themeColor="text1" w:themeTint="A6"/>
    </w:rPr>
  </w:style>
  <w:style w:type="character" w:customStyle="1" w:styleId="90">
    <w:name w:val="标题 9 字符"/>
    <w:basedOn w:val="a0"/>
    <w:link w:val="9"/>
    <w:uiPriority w:val="9"/>
    <w:semiHidden/>
    <w:rsid w:val="00682F40"/>
    <w:rPr>
      <w:rFonts w:eastAsiaTheme="majorEastAsia" w:cstheme="majorBidi"/>
      <w:color w:val="595959" w:themeColor="text1" w:themeTint="A6"/>
    </w:rPr>
  </w:style>
  <w:style w:type="paragraph" w:styleId="a3">
    <w:name w:val="Title"/>
    <w:basedOn w:val="a"/>
    <w:next w:val="a"/>
    <w:link w:val="a4"/>
    <w:uiPriority w:val="10"/>
    <w:qFormat/>
    <w:rsid w:val="00682F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2F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2F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2F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2F40"/>
    <w:pPr>
      <w:spacing w:before="160"/>
      <w:jc w:val="center"/>
    </w:pPr>
    <w:rPr>
      <w:i/>
      <w:iCs/>
      <w:color w:val="404040" w:themeColor="text1" w:themeTint="BF"/>
    </w:rPr>
  </w:style>
  <w:style w:type="character" w:customStyle="1" w:styleId="a8">
    <w:name w:val="引用 字符"/>
    <w:basedOn w:val="a0"/>
    <w:link w:val="a7"/>
    <w:uiPriority w:val="29"/>
    <w:rsid w:val="00682F40"/>
    <w:rPr>
      <w:i/>
      <w:iCs/>
      <w:color w:val="404040" w:themeColor="text1" w:themeTint="BF"/>
    </w:rPr>
  </w:style>
  <w:style w:type="paragraph" w:styleId="a9">
    <w:name w:val="List Paragraph"/>
    <w:basedOn w:val="a"/>
    <w:uiPriority w:val="34"/>
    <w:qFormat/>
    <w:rsid w:val="00682F40"/>
    <w:pPr>
      <w:ind w:left="720"/>
      <w:contextualSpacing/>
    </w:pPr>
  </w:style>
  <w:style w:type="character" w:styleId="aa">
    <w:name w:val="Intense Emphasis"/>
    <w:basedOn w:val="a0"/>
    <w:uiPriority w:val="21"/>
    <w:qFormat/>
    <w:rsid w:val="00682F40"/>
    <w:rPr>
      <w:i/>
      <w:iCs/>
      <w:color w:val="2F5496" w:themeColor="accent1" w:themeShade="BF"/>
    </w:rPr>
  </w:style>
  <w:style w:type="paragraph" w:styleId="ab">
    <w:name w:val="Intense Quote"/>
    <w:basedOn w:val="a"/>
    <w:next w:val="a"/>
    <w:link w:val="ac"/>
    <w:uiPriority w:val="30"/>
    <w:qFormat/>
    <w:rsid w:val="00682F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2F40"/>
    <w:rPr>
      <w:i/>
      <w:iCs/>
      <w:color w:val="2F5496" w:themeColor="accent1" w:themeShade="BF"/>
    </w:rPr>
  </w:style>
  <w:style w:type="character" w:styleId="ad">
    <w:name w:val="Intense Reference"/>
    <w:basedOn w:val="a0"/>
    <w:uiPriority w:val="32"/>
    <w:qFormat/>
    <w:rsid w:val="00682F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