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41AE" w14:textId="77777777" w:rsidR="0073242E" w:rsidRDefault="0073242E">
      <w:pPr>
        <w:rPr>
          <w:rFonts w:hint="eastAsia"/>
        </w:rPr>
      </w:pPr>
      <w:r>
        <w:rPr>
          <w:rFonts w:hint="eastAsia"/>
        </w:rPr>
        <w:t>溪水猛涨的拼音</w:t>
      </w:r>
    </w:p>
    <w:p w14:paraId="33E00466" w14:textId="77777777" w:rsidR="0073242E" w:rsidRDefault="0073242E">
      <w:pPr>
        <w:rPr>
          <w:rFonts w:hint="eastAsia"/>
        </w:rPr>
      </w:pPr>
      <w:r>
        <w:rPr>
          <w:rFonts w:hint="eastAsia"/>
        </w:rPr>
        <w:t>溪水猛涨，“xī shuǐ měng zhǎng”，这个短语生动地描绘了在特定条件下，小溪或河流中水流突然增加的现象。这种自然现象通常与季节性降雨、融雪或是突发性的暴雨等天气事件紧密相关。它不仅对当地的生态环境产生影响，还可能对附近居民的生活带来直接的影响。</w:t>
      </w:r>
    </w:p>
    <w:p w14:paraId="3ACC268E" w14:textId="77777777" w:rsidR="0073242E" w:rsidRDefault="0073242E">
      <w:pPr>
        <w:rPr>
          <w:rFonts w:hint="eastAsia"/>
        </w:rPr>
      </w:pPr>
    </w:p>
    <w:p w14:paraId="421D4D27" w14:textId="77777777" w:rsidR="0073242E" w:rsidRDefault="0073242E">
      <w:pPr>
        <w:rPr>
          <w:rFonts w:hint="eastAsia"/>
        </w:rPr>
      </w:pPr>
      <w:r>
        <w:rPr>
          <w:rFonts w:hint="eastAsia"/>
        </w:rPr>
        <w:t>自然现象的背后原因</w:t>
      </w:r>
    </w:p>
    <w:p w14:paraId="05F0CDF7" w14:textId="77777777" w:rsidR="0073242E" w:rsidRDefault="0073242E">
      <w:pPr>
        <w:rPr>
          <w:rFonts w:hint="eastAsia"/>
        </w:rPr>
      </w:pPr>
      <w:r>
        <w:rPr>
          <w:rFonts w:hint="eastAsia"/>
        </w:rPr>
        <w:t>溪水猛涨的发生往往与一系列复杂的气象和地理因素有关。例如，在山区，快速的融雪过程会迅速增加溪流中的水量，导致水位上升；而在平原地区，持续的强降雨也会造成类似的后果。不透水地面面积的增加（如城市化进程中道路、停车场等建设），减少了雨水渗透的机会，使得更多降水直接流入河道，增加了洪水的风险。</w:t>
      </w:r>
    </w:p>
    <w:p w14:paraId="4422371F" w14:textId="77777777" w:rsidR="0073242E" w:rsidRDefault="0073242E">
      <w:pPr>
        <w:rPr>
          <w:rFonts w:hint="eastAsia"/>
        </w:rPr>
      </w:pPr>
    </w:p>
    <w:p w14:paraId="5320073B" w14:textId="77777777" w:rsidR="0073242E" w:rsidRDefault="0073242E">
      <w:pPr>
        <w:rPr>
          <w:rFonts w:hint="eastAsia"/>
        </w:rPr>
      </w:pPr>
      <w:r>
        <w:rPr>
          <w:rFonts w:hint="eastAsia"/>
        </w:rPr>
        <w:t>对环境的影响</w:t>
      </w:r>
    </w:p>
    <w:p w14:paraId="50606F21" w14:textId="77777777" w:rsidR="0073242E" w:rsidRDefault="0073242E">
      <w:pPr>
        <w:rPr>
          <w:rFonts w:hint="eastAsia"/>
        </w:rPr>
      </w:pPr>
      <w:r>
        <w:rPr>
          <w:rFonts w:hint="eastAsia"/>
        </w:rPr>
        <w:t>溪水猛涨对周边环境有着双重影响。一方面，它可以为湿地、森林和其他生态系统提供必要的水分，有助于生物多样性的维持和发展。另一方面，过度的水流也可能破坏这些生态系统的平衡，冲走植物种子、改变土壤结构，并可能导致局部物种的迁徙或减少。特别是在一些脆弱的生态环境中，这样的变化可能会造成长期的负面影响。</w:t>
      </w:r>
    </w:p>
    <w:p w14:paraId="361B9DE9" w14:textId="77777777" w:rsidR="0073242E" w:rsidRDefault="0073242E">
      <w:pPr>
        <w:rPr>
          <w:rFonts w:hint="eastAsia"/>
        </w:rPr>
      </w:pPr>
    </w:p>
    <w:p w14:paraId="10D60601" w14:textId="77777777" w:rsidR="0073242E" w:rsidRDefault="0073242E">
      <w:pPr>
        <w:rPr>
          <w:rFonts w:hint="eastAsia"/>
        </w:rPr>
      </w:pPr>
      <w:r>
        <w:rPr>
          <w:rFonts w:hint="eastAsia"/>
        </w:rPr>
        <w:t>人类活动与应对措施</w:t>
      </w:r>
    </w:p>
    <w:p w14:paraId="62C4EFB5" w14:textId="77777777" w:rsidR="0073242E" w:rsidRDefault="0073242E">
      <w:pPr>
        <w:rPr>
          <w:rFonts w:hint="eastAsia"/>
        </w:rPr>
      </w:pPr>
      <w:r>
        <w:rPr>
          <w:rFonts w:hint="eastAsia"/>
        </w:rPr>
        <w:t>面对溪水猛涨带来的挑战，人类采取了多种应对措施来减轻其影响。这包括但不限于：修建防洪堤坝、改善排水系统以及实施更为严格的土地使用规划。同时，提高公众意识也是关键之一，通过教育让更多人了解如何在洪水来临时保护自己和财产的安全。科学家们也在不断研究更先进的预测技术，以便提前预警并有效管理潜在风险。</w:t>
      </w:r>
    </w:p>
    <w:p w14:paraId="2D46ABA3" w14:textId="77777777" w:rsidR="0073242E" w:rsidRDefault="0073242E">
      <w:pPr>
        <w:rPr>
          <w:rFonts w:hint="eastAsia"/>
        </w:rPr>
      </w:pPr>
    </w:p>
    <w:p w14:paraId="4C43EB40" w14:textId="77777777" w:rsidR="0073242E" w:rsidRDefault="0073242E">
      <w:pPr>
        <w:rPr>
          <w:rFonts w:hint="eastAsia"/>
        </w:rPr>
      </w:pPr>
      <w:r>
        <w:rPr>
          <w:rFonts w:hint="eastAsia"/>
        </w:rPr>
        <w:t>文化意义</w:t>
      </w:r>
    </w:p>
    <w:p w14:paraId="23D25CE1" w14:textId="77777777" w:rsidR="0073242E" w:rsidRDefault="0073242E">
      <w:pPr>
        <w:rPr>
          <w:rFonts w:hint="eastAsia"/>
        </w:rPr>
      </w:pPr>
      <w:r>
        <w:rPr>
          <w:rFonts w:hint="eastAsia"/>
        </w:rPr>
        <w:t>在许多文化和传统中，溪水猛涨不仅是自然现象的象征，也常常被赋予特殊的文化含义。例如，在某些地方，它被视为春天来临、万物复苏的标志；而在另一些地方，则可能与神话故事或宗教仪式联系在一起。这些丰富的文化内涵反映了人们与自然长期互动的结果，同时也展示了人类文明多样性的一个侧面。</w:t>
      </w:r>
    </w:p>
    <w:p w14:paraId="75485857" w14:textId="77777777" w:rsidR="0073242E" w:rsidRDefault="0073242E">
      <w:pPr>
        <w:rPr>
          <w:rFonts w:hint="eastAsia"/>
        </w:rPr>
      </w:pPr>
    </w:p>
    <w:p w14:paraId="687925F4" w14:textId="77777777" w:rsidR="0073242E" w:rsidRDefault="00732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FD24F" w14:textId="78E446B2" w:rsidR="006D22A8" w:rsidRDefault="006D22A8"/>
    <w:sectPr w:rsidR="006D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A8"/>
    <w:rsid w:val="006D22A8"/>
    <w:rsid w:val="007324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25EC-B238-498B-8B9A-1B150C7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