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472A" w14:textId="77777777" w:rsidR="00565AC7" w:rsidRDefault="00565AC7">
      <w:pPr>
        <w:rPr>
          <w:rFonts w:hint="eastAsia"/>
        </w:rPr>
      </w:pPr>
      <w:r>
        <w:rPr>
          <w:rFonts w:hint="eastAsia"/>
        </w:rPr>
        <w:t>Xun Qi Shan Hong Bao Fa: 汛期山洪暴发</w:t>
      </w:r>
    </w:p>
    <w:p w14:paraId="2F6B6AC5" w14:textId="77777777" w:rsidR="00565AC7" w:rsidRDefault="00565AC7">
      <w:pPr>
        <w:rPr>
          <w:rFonts w:hint="eastAsia"/>
        </w:rPr>
      </w:pPr>
      <w:r>
        <w:rPr>
          <w:rFonts w:hint="eastAsia"/>
        </w:rPr>
        <w:t>在汉语中，“汛期山洪暴发”的拼音是“Xùn qī shān hóng bào fā”。汛期是指河流、湖泊等水体因季节性降水增多而引起的水量显著增加的时期，通常发生在夏季。当暴雨或长时间连续降雨集中在山区时，山洪暴发便是一个潜在的严重自然灾害。</w:t>
      </w:r>
    </w:p>
    <w:p w14:paraId="60A0B68F" w14:textId="77777777" w:rsidR="00565AC7" w:rsidRDefault="00565AC7">
      <w:pPr>
        <w:rPr>
          <w:rFonts w:hint="eastAsia"/>
        </w:rPr>
      </w:pPr>
    </w:p>
    <w:p w14:paraId="5BDE063E" w14:textId="77777777" w:rsidR="00565AC7" w:rsidRDefault="00565AC7">
      <w:pPr>
        <w:rPr>
          <w:rFonts w:hint="eastAsia"/>
        </w:rPr>
      </w:pPr>
      <w:r>
        <w:rPr>
          <w:rFonts w:hint="eastAsia"/>
        </w:rPr>
        <w:t>山洪暴发的原因</w:t>
      </w:r>
    </w:p>
    <w:p w14:paraId="6BAF75ED" w14:textId="77777777" w:rsidR="00565AC7" w:rsidRDefault="00565AC7">
      <w:pPr>
        <w:rPr>
          <w:rFonts w:hint="eastAsia"/>
        </w:rPr>
      </w:pPr>
      <w:r>
        <w:rPr>
          <w:rFonts w:hint="eastAsia"/>
        </w:rPr>
        <w:t>山洪暴发主要由以下几个因素引起：首先是强降雨，特别是在短时间内降下大量雨水时，土壤吸收能力有限，多余的水分会迅速形成地表径流。其次是地形地貌的影响，陡峭的山坡和狭窄的山谷加速了水流速度并增加了破坏力。再者，植被覆盖不足也是重要因素之一，树木和草丛能够减缓雨水冲击地面的速度，并且通过根系固定土壤，防止其被冲走。人类活动如森林砍伐、不合理的土地开发以及基础设施建设也可能加剧山洪灾害的风险。</w:t>
      </w:r>
    </w:p>
    <w:p w14:paraId="0D7A6F12" w14:textId="77777777" w:rsidR="00565AC7" w:rsidRDefault="00565AC7">
      <w:pPr>
        <w:rPr>
          <w:rFonts w:hint="eastAsia"/>
        </w:rPr>
      </w:pPr>
    </w:p>
    <w:p w14:paraId="01D24C28" w14:textId="77777777" w:rsidR="00565AC7" w:rsidRDefault="00565AC7">
      <w:pPr>
        <w:rPr>
          <w:rFonts w:hint="eastAsia"/>
        </w:rPr>
      </w:pPr>
      <w:r>
        <w:rPr>
          <w:rFonts w:hint="eastAsia"/>
        </w:rPr>
        <w:t>山洪暴发的危害</w:t>
      </w:r>
    </w:p>
    <w:p w14:paraId="79E0D0A6" w14:textId="77777777" w:rsidR="00565AC7" w:rsidRDefault="00565AC7">
      <w:pPr>
        <w:rPr>
          <w:rFonts w:hint="eastAsia"/>
        </w:rPr>
      </w:pPr>
      <w:r>
        <w:rPr>
          <w:rFonts w:hint="eastAsia"/>
        </w:rPr>
        <w:t>一旦发生山洪暴发，它所带来的危害是多方面的。首先是对人民生命财产安全构成了巨大威胁，快速流动的泥石流可以摧毁沿途的一切建筑物和设施，导致人员伤亡。其次是对自然环境造成破坏，例如侵蚀河岸、改变河道走向，甚至引发地质灾害如滑坡和塌方。洪水过后往往伴随着疫病流行，因为水源受到污染，卫生条件恶化，这进一步影响到受灾群众的生活质量。</w:t>
      </w:r>
    </w:p>
    <w:p w14:paraId="6E7E87B4" w14:textId="77777777" w:rsidR="00565AC7" w:rsidRDefault="00565AC7">
      <w:pPr>
        <w:rPr>
          <w:rFonts w:hint="eastAsia"/>
        </w:rPr>
      </w:pPr>
    </w:p>
    <w:p w14:paraId="49044B2C" w14:textId="77777777" w:rsidR="00565AC7" w:rsidRDefault="00565AC7">
      <w:pPr>
        <w:rPr>
          <w:rFonts w:hint="eastAsia"/>
        </w:rPr>
      </w:pPr>
      <w:r>
        <w:rPr>
          <w:rFonts w:hint="eastAsia"/>
        </w:rPr>
        <w:t>应对措施与预防策略</w:t>
      </w:r>
    </w:p>
    <w:p w14:paraId="4AF0E71B" w14:textId="77777777" w:rsidR="00565AC7" w:rsidRDefault="00565AC7">
      <w:pPr>
        <w:rPr>
          <w:rFonts w:hint="eastAsia"/>
        </w:rPr>
      </w:pPr>
      <w:r>
        <w:rPr>
          <w:rFonts w:hint="eastAsia"/>
        </w:rPr>
        <w:t>为了减轻山洪暴发带来的损失，采取有效的应对措施至关重要。一方面要加强监测预警系统建设，利用现代科技手段实时监控天气变化和河流水位情况，提前发布警报信息给可能受影响地区的人们。另一方面要强化工程治理，比如修建堤坝、水库等水利设施来调控水流；同时实施生态修复项目，提高植被覆盖率以增强土地对雨水的吸纳能力。对于个人而言，则需要了解所在区域的防灾避险知识，熟悉紧急疏散路线，并准备必要的应急物资。</w:t>
      </w:r>
    </w:p>
    <w:p w14:paraId="7D339F42" w14:textId="77777777" w:rsidR="00565AC7" w:rsidRDefault="00565AC7">
      <w:pPr>
        <w:rPr>
          <w:rFonts w:hint="eastAsia"/>
        </w:rPr>
      </w:pPr>
    </w:p>
    <w:p w14:paraId="619D9340" w14:textId="77777777" w:rsidR="00565AC7" w:rsidRDefault="00565AC7">
      <w:pPr>
        <w:rPr>
          <w:rFonts w:hint="eastAsia"/>
        </w:rPr>
      </w:pPr>
      <w:r>
        <w:rPr>
          <w:rFonts w:hint="eastAsia"/>
        </w:rPr>
        <w:t>最后的总结</w:t>
      </w:r>
    </w:p>
    <w:p w14:paraId="3EA6AC2E" w14:textId="77777777" w:rsidR="00565AC7" w:rsidRDefault="00565AC7">
      <w:pPr>
        <w:rPr>
          <w:rFonts w:hint="eastAsia"/>
        </w:rPr>
      </w:pPr>
      <w:r>
        <w:rPr>
          <w:rFonts w:hint="eastAsia"/>
        </w:rPr>
        <w:t>汛期山洪暴发是一个复杂而又严重的自然灾害现象，它不仅考验着我们对自然规律的理解和技术应用水平，也检验着社会管理和公众意识的进步程度。面对这一挑战，我们需要从政府层面到每个公民都积极参与进来，共同构建一个更加安全和谐的社会环境。</w:t>
      </w:r>
    </w:p>
    <w:p w14:paraId="72A2B626" w14:textId="77777777" w:rsidR="00565AC7" w:rsidRDefault="00565AC7">
      <w:pPr>
        <w:rPr>
          <w:rFonts w:hint="eastAsia"/>
        </w:rPr>
      </w:pPr>
    </w:p>
    <w:p w14:paraId="21E73F8C" w14:textId="77777777" w:rsidR="00565AC7" w:rsidRDefault="00565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A915D" w14:textId="6732C61D" w:rsidR="00D963AA" w:rsidRDefault="00D963AA"/>
    <w:sectPr w:rsidR="00D963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AA"/>
    <w:rsid w:val="00565AC7"/>
    <w:rsid w:val="00B81CF2"/>
    <w:rsid w:val="00D9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F30439-0928-4667-9940-87731914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3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3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3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3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3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3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3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3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3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3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3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3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3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3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3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3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3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3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3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3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3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3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3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