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BD11" w14:textId="77777777" w:rsidR="001C04FC" w:rsidRDefault="001C04FC">
      <w:pPr>
        <w:rPr>
          <w:rFonts w:hint="eastAsia"/>
        </w:rPr>
      </w:pPr>
      <w:r>
        <w:rPr>
          <w:rFonts w:hint="eastAsia"/>
        </w:rPr>
        <w:t>捉病的拼音</w:t>
      </w:r>
    </w:p>
    <w:p w14:paraId="7987D590" w14:textId="77777777" w:rsidR="001C04FC" w:rsidRDefault="001C04FC">
      <w:pPr>
        <w:rPr>
          <w:rFonts w:hint="eastAsia"/>
        </w:rPr>
      </w:pPr>
      <w:r>
        <w:rPr>
          <w:rFonts w:hint="eastAsia"/>
        </w:rPr>
        <w:t>“捉病”这个词并不是一个标准的汉语词汇，但我们可以根据其字面意思来创造一个有趣的话题。“捉”的拼音是“zhuō”，而“病”的拼音是“bìng”。因此，“捉病”的拼音就是“zhuō bìng”。这听起来像是一个非常生动形象的动作，仿佛疾病是一种可以被人们捕捉的小动物。然而，在实际的语言使用中，我们通常不会用“捉病”这个词语来描述与健康相关的情况。</w:t>
      </w:r>
    </w:p>
    <w:p w14:paraId="390DE96D" w14:textId="77777777" w:rsidR="001C04FC" w:rsidRDefault="001C04FC">
      <w:pPr>
        <w:rPr>
          <w:rFonts w:hint="eastAsia"/>
        </w:rPr>
      </w:pPr>
    </w:p>
    <w:p w14:paraId="2FEDB205" w14:textId="77777777" w:rsidR="001C04FC" w:rsidRDefault="001C04FC">
      <w:pPr>
        <w:rPr>
          <w:rFonts w:hint="eastAsia"/>
        </w:rPr>
      </w:pPr>
      <w:r>
        <w:rPr>
          <w:rFonts w:hint="eastAsia"/>
        </w:rPr>
        <w:t>从语言学到文化的探讨</w:t>
      </w:r>
    </w:p>
    <w:p w14:paraId="1EBAEE0D" w14:textId="77777777" w:rsidR="001C04FC" w:rsidRDefault="001C04FC">
      <w:pPr>
        <w:rPr>
          <w:rFonts w:hint="eastAsia"/>
        </w:rPr>
      </w:pPr>
      <w:r>
        <w:rPr>
          <w:rFonts w:hint="eastAsia"/>
        </w:rPr>
        <w:t>虽然“捉病”不是一个正式的词汇，但是通过这个虚构的概念，我们可以深入探讨一些关于汉语和中国文化的有趣话题。在汉语中，很多表达都充满了想象力和文化特色。例如，我们常说的“治病”（zhì bìng），意味着治疗或治愈疾病。相比之下，“捉病”更像是一种拟人化的表达方式，反映了人们对健康的关注以及对疾病的抵抗态度。</w:t>
      </w:r>
    </w:p>
    <w:p w14:paraId="5220AFB4" w14:textId="77777777" w:rsidR="001C04FC" w:rsidRDefault="001C04FC">
      <w:pPr>
        <w:rPr>
          <w:rFonts w:hint="eastAsia"/>
        </w:rPr>
      </w:pPr>
    </w:p>
    <w:p w14:paraId="13566D98" w14:textId="77777777" w:rsidR="001C04FC" w:rsidRDefault="001C04FC">
      <w:pPr>
        <w:rPr>
          <w:rFonts w:hint="eastAsia"/>
        </w:rPr>
      </w:pPr>
      <w:r>
        <w:rPr>
          <w:rFonts w:hint="eastAsia"/>
        </w:rPr>
        <w:t>健康管理的重要性</w:t>
      </w:r>
    </w:p>
    <w:p w14:paraId="0E63E3D8" w14:textId="77777777" w:rsidR="001C04FC" w:rsidRDefault="001C04FC">
      <w:pPr>
        <w:rPr>
          <w:rFonts w:hint="eastAsia"/>
        </w:rPr>
      </w:pPr>
      <w:r>
        <w:rPr>
          <w:rFonts w:hint="eastAsia"/>
        </w:rPr>
        <w:t>无论是在哪个国家或文化背景下，保持良好的健康状态都是每个人的追求。健康管理不仅仅是指身体上的健康，还包括心理健康等多个方面。通过定期体检、合理的饮食结构、适量的运动等方式，我们可以有效地预防疾病，而不是等到生病了再去“捉病”。现代医学的发展使得许多曾经致命的疾病现在都可以得到有效的控制和治疗。</w:t>
      </w:r>
    </w:p>
    <w:p w14:paraId="1411B278" w14:textId="77777777" w:rsidR="001C04FC" w:rsidRDefault="001C04FC">
      <w:pPr>
        <w:rPr>
          <w:rFonts w:hint="eastAsia"/>
        </w:rPr>
      </w:pPr>
    </w:p>
    <w:p w14:paraId="0ACDD401" w14:textId="77777777" w:rsidR="001C04FC" w:rsidRDefault="001C04FC">
      <w:pPr>
        <w:rPr>
          <w:rFonts w:hint="eastAsia"/>
        </w:rPr>
      </w:pPr>
      <w:r>
        <w:rPr>
          <w:rFonts w:hint="eastAsia"/>
        </w:rPr>
        <w:t>传统中医与“捉病”概念的结合</w:t>
      </w:r>
    </w:p>
    <w:p w14:paraId="76BF9529" w14:textId="77777777" w:rsidR="001C04FC" w:rsidRDefault="001C04FC">
      <w:pPr>
        <w:rPr>
          <w:rFonts w:hint="eastAsia"/>
        </w:rPr>
      </w:pPr>
      <w:r>
        <w:rPr>
          <w:rFonts w:hint="eastAsia"/>
        </w:rPr>
        <w:t>在中国的传统医学理论中，有“不治已病治未病”的说法，意思是说最好的医生不是那些擅长治疗重病的人，而是能够帮助人们预防疾病的发生。如果我们将“捉病”理解为一种提前发现并处理潜在健康问题的方式，那么它实际上与这一理念有着异曲同工之妙。中医强调通过调整生活方式、饮食习惯等方法来增强体质，提高免疫力，从而达到防患于未然的目的。</w:t>
      </w:r>
    </w:p>
    <w:p w14:paraId="1D6C4763" w14:textId="77777777" w:rsidR="001C04FC" w:rsidRDefault="001C04FC">
      <w:pPr>
        <w:rPr>
          <w:rFonts w:hint="eastAsia"/>
        </w:rPr>
      </w:pPr>
    </w:p>
    <w:p w14:paraId="0DBDE668" w14:textId="77777777" w:rsidR="001C04FC" w:rsidRDefault="001C04FC">
      <w:pPr>
        <w:rPr>
          <w:rFonts w:hint="eastAsia"/>
        </w:rPr>
      </w:pPr>
      <w:r>
        <w:rPr>
          <w:rFonts w:hint="eastAsia"/>
        </w:rPr>
        <w:t>最后的总结</w:t>
      </w:r>
    </w:p>
    <w:p w14:paraId="01F2C629" w14:textId="77777777" w:rsidR="001C04FC" w:rsidRDefault="001C04FC">
      <w:pPr>
        <w:rPr>
          <w:rFonts w:hint="eastAsia"/>
        </w:rPr>
      </w:pPr>
      <w:r>
        <w:rPr>
          <w:rFonts w:hint="eastAsia"/>
        </w:rPr>
        <w:t>尽管“捉病”并非一个真实存在的词汇，但它为我们提供了一个思考如何更好地管理自身健康的契机。无论是采用西医还是中医的方法，最重要的是我们要对自己的身体状况有所了解，并采取积极主动的态度去维护健康。希望每个人都能成为自己健康的守护者，不让疾病有机可乘。</w:t>
      </w:r>
    </w:p>
    <w:p w14:paraId="38A15547" w14:textId="77777777" w:rsidR="001C04FC" w:rsidRDefault="001C04FC">
      <w:pPr>
        <w:rPr>
          <w:rFonts w:hint="eastAsia"/>
        </w:rPr>
      </w:pPr>
    </w:p>
    <w:p w14:paraId="695E046A" w14:textId="77777777" w:rsidR="001C04FC" w:rsidRDefault="001C04FC">
      <w:pPr>
        <w:rPr>
          <w:rFonts w:hint="eastAsia"/>
        </w:rPr>
      </w:pPr>
      <w:r>
        <w:rPr>
          <w:rFonts w:hint="eastAsia"/>
        </w:rPr>
        <w:t>本文是由每日作文网(2345lzwz.com)为大家创作</w:t>
      </w:r>
    </w:p>
    <w:p w14:paraId="74DCDD2B" w14:textId="205148AE" w:rsidR="001D41AB" w:rsidRDefault="001D41AB"/>
    <w:sectPr w:rsidR="001D41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AB"/>
    <w:rsid w:val="001C04FC"/>
    <w:rsid w:val="001D41A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F6C89-1BCA-40B2-AEF3-D04774E0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1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41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41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41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41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41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41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1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1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1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41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1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1AB"/>
    <w:rPr>
      <w:rFonts w:cstheme="majorBidi"/>
      <w:color w:val="2F5496" w:themeColor="accent1" w:themeShade="BF"/>
      <w:sz w:val="28"/>
      <w:szCs w:val="28"/>
    </w:rPr>
  </w:style>
  <w:style w:type="character" w:customStyle="1" w:styleId="50">
    <w:name w:val="标题 5 字符"/>
    <w:basedOn w:val="a0"/>
    <w:link w:val="5"/>
    <w:uiPriority w:val="9"/>
    <w:semiHidden/>
    <w:rsid w:val="001D41AB"/>
    <w:rPr>
      <w:rFonts w:cstheme="majorBidi"/>
      <w:color w:val="2F5496" w:themeColor="accent1" w:themeShade="BF"/>
      <w:sz w:val="24"/>
    </w:rPr>
  </w:style>
  <w:style w:type="character" w:customStyle="1" w:styleId="60">
    <w:name w:val="标题 6 字符"/>
    <w:basedOn w:val="a0"/>
    <w:link w:val="6"/>
    <w:uiPriority w:val="9"/>
    <w:semiHidden/>
    <w:rsid w:val="001D41AB"/>
    <w:rPr>
      <w:rFonts w:cstheme="majorBidi"/>
      <w:b/>
      <w:bCs/>
      <w:color w:val="2F5496" w:themeColor="accent1" w:themeShade="BF"/>
    </w:rPr>
  </w:style>
  <w:style w:type="character" w:customStyle="1" w:styleId="70">
    <w:name w:val="标题 7 字符"/>
    <w:basedOn w:val="a0"/>
    <w:link w:val="7"/>
    <w:uiPriority w:val="9"/>
    <w:semiHidden/>
    <w:rsid w:val="001D41AB"/>
    <w:rPr>
      <w:rFonts w:cstheme="majorBidi"/>
      <w:b/>
      <w:bCs/>
      <w:color w:val="595959" w:themeColor="text1" w:themeTint="A6"/>
    </w:rPr>
  </w:style>
  <w:style w:type="character" w:customStyle="1" w:styleId="80">
    <w:name w:val="标题 8 字符"/>
    <w:basedOn w:val="a0"/>
    <w:link w:val="8"/>
    <w:uiPriority w:val="9"/>
    <w:semiHidden/>
    <w:rsid w:val="001D41AB"/>
    <w:rPr>
      <w:rFonts w:cstheme="majorBidi"/>
      <w:color w:val="595959" w:themeColor="text1" w:themeTint="A6"/>
    </w:rPr>
  </w:style>
  <w:style w:type="character" w:customStyle="1" w:styleId="90">
    <w:name w:val="标题 9 字符"/>
    <w:basedOn w:val="a0"/>
    <w:link w:val="9"/>
    <w:uiPriority w:val="9"/>
    <w:semiHidden/>
    <w:rsid w:val="001D41AB"/>
    <w:rPr>
      <w:rFonts w:eastAsiaTheme="majorEastAsia" w:cstheme="majorBidi"/>
      <w:color w:val="595959" w:themeColor="text1" w:themeTint="A6"/>
    </w:rPr>
  </w:style>
  <w:style w:type="paragraph" w:styleId="a3">
    <w:name w:val="Title"/>
    <w:basedOn w:val="a"/>
    <w:next w:val="a"/>
    <w:link w:val="a4"/>
    <w:uiPriority w:val="10"/>
    <w:qFormat/>
    <w:rsid w:val="001D41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1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1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1AB"/>
    <w:pPr>
      <w:spacing w:before="160"/>
      <w:jc w:val="center"/>
    </w:pPr>
    <w:rPr>
      <w:i/>
      <w:iCs/>
      <w:color w:val="404040" w:themeColor="text1" w:themeTint="BF"/>
    </w:rPr>
  </w:style>
  <w:style w:type="character" w:customStyle="1" w:styleId="a8">
    <w:name w:val="引用 字符"/>
    <w:basedOn w:val="a0"/>
    <w:link w:val="a7"/>
    <w:uiPriority w:val="29"/>
    <w:rsid w:val="001D41AB"/>
    <w:rPr>
      <w:i/>
      <w:iCs/>
      <w:color w:val="404040" w:themeColor="text1" w:themeTint="BF"/>
    </w:rPr>
  </w:style>
  <w:style w:type="paragraph" w:styleId="a9">
    <w:name w:val="List Paragraph"/>
    <w:basedOn w:val="a"/>
    <w:uiPriority w:val="34"/>
    <w:qFormat/>
    <w:rsid w:val="001D41AB"/>
    <w:pPr>
      <w:ind w:left="720"/>
      <w:contextualSpacing/>
    </w:pPr>
  </w:style>
  <w:style w:type="character" w:styleId="aa">
    <w:name w:val="Intense Emphasis"/>
    <w:basedOn w:val="a0"/>
    <w:uiPriority w:val="21"/>
    <w:qFormat/>
    <w:rsid w:val="001D41AB"/>
    <w:rPr>
      <w:i/>
      <w:iCs/>
      <w:color w:val="2F5496" w:themeColor="accent1" w:themeShade="BF"/>
    </w:rPr>
  </w:style>
  <w:style w:type="paragraph" w:styleId="ab">
    <w:name w:val="Intense Quote"/>
    <w:basedOn w:val="a"/>
    <w:next w:val="a"/>
    <w:link w:val="ac"/>
    <w:uiPriority w:val="30"/>
    <w:qFormat/>
    <w:rsid w:val="001D4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41AB"/>
    <w:rPr>
      <w:i/>
      <w:iCs/>
      <w:color w:val="2F5496" w:themeColor="accent1" w:themeShade="BF"/>
    </w:rPr>
  </w:style>
  <w:style w:type="character" w:styleId="ad">
    <w:name w:val="Intense Reference"/>
    <w:basedOn w:val="a0"/>
    <w:uiPriority w:val="32"/>
    <w:qFormat/>
    <w:rsid w:val="001D4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