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F981" w14:textId="77777777" w:rsidR="00D56F26" w:rsidRDefault="00D56F26">
      <w:pPr>
        <w:rPr>
          <w:rFonts w:hint="eastAsia"/>
        </w:rPr>
      </w:pPr>
      <w:r>
        <w:rPr>
          <w:rFonts w:hint="eastAsia"/>
        </w:rPr>
        <w:t>心领神会的拼音</w:t>
      </w:r>
    </w:p>
    <w:p w14:paraId="7DB04BB0" w14:textId="77777777" w:rsidR="00D56F26" w:rsidRDefault="00D56F26">
      <w:pPr>
        <w:rPr>
          <w:rFonts w:hint="eastAsia"/>
        </w:rPr>
      </w:pPr>
      <w:r>
        <w:rPr>
          <w:rFonts w:hint="eastAsia"/>
        </w:rPr>
        <w:t>心领神会，“xīn lǐng shén huì”，这个成语形象地描绘了无需言语或文字就能深刻理解对方意思的状态。它不仅代表了一种沟通艺术的高峰，也体现了人与人之间深层次的精神共鸣。在这个快节奏的时代，找到能够与自己心领神会的朋友或伙伴显得尤为珍贵。</w:t>
      </w:r>
    </w:p>
    <w:p w14:paraId="18FD4159" w14:textId="77777777" w:rsidR="00D56F26" w:rsidRDefault="00D56F26">
      <w:pPr>
        <w:rPr>
          <w:rFonts w:hint="eastAsia"/>
        </w:rPr>
      </w:pPr>
    </w:p>
    <w:p w14:paraId="68789D1C" w14:textId="77777777" w:rsidR="00D56F26" w:rsidRDefault="00D56F26">
      <w:pPr>
        <w:rPr>
          <w:rFonts w:hint="eastAsia"/>
        </w:rPr>
      </w:pPr>
      <w:r>
        <w:rPr>
          <w:rFonts w:hint="eastAsia"/>
        </w:rPr>
        <w:t>源起与发展</w:t>
      </w:r>
    </w:p>
    <w:p w14:paraId="1DCC40D6" w14:textId="77777777" w:rsidR="00D56F26" w:rsidRDefault="00D56F26">
      <w:pPr>
        <w:rPr>
          <w:rFonts w:hint="eastAsia"/>
        </w:rPr>
      </w:pPr>
      <w:r>
        <w:rPr>
          <w:rFonts w:hint="eastAsia"/>
        </w:rPr>
        <w:t>心领神会这一成语源自古代文人的交往之中，最早可以追溯到宋代。当时，文人间崇尚一种超越言辞的心灵交流，认为真正的理解和共鸣不应受限于语言。随着时间的推移，这种思想逐渐渗透到了社会生活的各个方面，成为人们追求精神层面交流的一种理想境界。无论是在学术讨论、商业谈判还是日常交往中，“心领神会”都被视为一种高效且愉悦的沟通方式。</w:t>
      </w:r>
    </w:p>
    <w:p w14:paraId="12938BBB" w14:textId="77777777" w:rsidR="00D56F26" w:rsidRDefault="00D56F26">
      <w:pPr>
        <w:rPr>
          <w:rFonts w:hint="eastAsia"/>
        </w:rPr>
      </w:pPr>
    </w:p>
    <w:p w14:paraId="3EAF307A" w14:textId="77777777" w:rsidR="00D56F26" w:rsidRDefault="00D56F26">
      <w:pPr>
        <w:rPr>
          <w:rFonts w:hint="eastAsia"/>
        </w:rPr>
      </w:pPr>
      <w:r>
        <w:rPr>
          <w:rFonts w:hint="eastAsia"/>
        </w:rPr>
        <w:t>在现代生活中的应用</w:t>
      </w:r>
    </w:p>
    <w:p w14:paraId="73EF0F1B" w14:textId="77777777" w:rsidR="00D56F26" w:rsidRDefault="00D56F26">
      <w:pPr>
        <w:rPr>
          <w:rFonts w:hint="eastAsia"/>
        </w:rPr>
      </w:pPr>
      <w:r>
        <w:rPr>
          <w:rFonts w:hint="eastAsia"/>
        </w:rPr>
        <w:t>现代社会中，我们经常可以看到“心领神会”的身影。比如，在团队合作中，成员间往往需要通过微妙的眼神交流或是简短的话语来传达复杂的想法和计划。那些能够迅速捕捉并理解这些信息的人，通常被视为团队中不可或缺的一员。在亲密关系里，情侣或家人之间的默契也是一种心领神会的表现。一个眼神、一个微笑，就足以表达无尽的情感和关怀。</w:t>
      </w:r>
    </w:p>
    <w:p w14:paraId="2AD869C7" w14:textId="77777777" w:rsidR="00D56F26" w:rsidRDefault="00D56F26">
      <w:pPr>
        <w:rPr>
          <w:rFonts w:hint="eastAsia"/>
        </w:rPr>
      </w:pPr>
    </w:p>
    <w:p w14:paraId="0B2BA956" w14:textId="77777777" w:rsidR="00D56F26" w:rsidRDefault="00D56F26">
      <w:pPr>
        <w:rPr>
          <w:rFonts w:hint="eastAsia"/>
        </w:rPr>
      </w:pPr>
      <w:r>
        <w:rPr>
          <w:rFonts w:hint="eastAsia"/>
        </w:rPr>
        <w:t>如何培养心领神会的能力</w:t>
      </w:r>
    </w:p>
    <w:p w14:paraId="21BA76EB" w14:textId="77777777" w:rsidR="00D56F26" w:rsidRDefault="00D56F26">
      <w:pPr>
        <w:rPr>
          <w:rFonts w:hint="eastAsia"/>
        </w:rPr>
      </w:pPr>
      <w:r>
        <w:rPr>
          <w:rFonts w:hint="eastAsia"/>
        </w:rPr>
        <w:t>要提升心领神会的能力，首先需要增强自己的观察力和洞察力。这包括注意他人的言行举止、面部表情以及语调变化等非语言信号。提高自身的情商也是关键。情商高的人更能站在他人的角度思考问题，从而更容易达到心灵上的共鸣。开放的心态同样重要。只有保持开放和接受的态度，才能更好地理解不同的观点和感受，进而实现深层次的心灵交流。</w:t>
      </w:r>
    </w:p>
    <w:p w14:paraId="4A23187B" w14:textId="77777777" w:rsidR="00D56F26" w:rsidRDefault="00D56F26">
      <w:pPr>
        <w:rPr>
          <w:rFonts w:hint="eastAsia"/>
        </w:rPr>
      </w:pPr>
    </w:p>
    <w:p w14:paraId="22C9CB74" w14:textId="77777777" w:rsidR="00D56F26" w:rsidRDefault="00D56F26">
      <w:pPr>
        <w:rPr>
          <w:rFonts w:hint="eastAsia"/>
        </w:rPr>
      </w:pPr>
      <w:r>
        <w:rPr>
          <w:rFonts w:hint="eastAsia"/>
        </w:rPr>
        <w:t>心领神会在文化中的体现</w:t>
      </w:r>
    </w:p>
    <w:p w14:paraId="5998A2D9" w14:textId="77777777" w:rsidR="00D56F26" w:rsidRDefault="00D56F26">
      <w:pPr>
        <w:rPr>
          <w:rFonts w:hint="eastAsia"/>
        </w:rPr>
      </w:pPr>
      <w:r>
        <w:rPr>
          <w:rFonts w:hint="eastAsia"/>
        </w:rPr>
        <w:t>不同文化背景下，“心领神会”的表现形式和重视程度各不相同。例如，在东方文化中，强调集体主义和人际关系和谐的文化氛围下，心领神会被看作是人际交往的理想状态；而在西方文化中，虽然更加强调直接沟通，但在创意产业或科学研究领域，心领神会式的灵感碰撞也被高度重视。通过了解这些差异，我们可以更加全面地认识到心领神会的多元价值。</w:t>
      </w:r>
    </w:p>
    <w:p w14:paraId="1C911576" w14:textId="77777777" w:rsidR="00D56F26" w:rsidRDefault="00D56F26">
      <w:pPr>
        <w:rPr>
          <w:rFonts w:hint="eastAsia"/>
        </w:rPr>
      </w:pPr>
    </w:p>
    <w:p w14:paraId="2F5BDEA6" w14:textId="77777777" w:rsidR="00D56F26" w:rsidRDefault="00D56F26">
      <w:pPr>
        <w:rPr>
          <w:rFonts w:hint="eastAsia"/>
        </w:rPr>
      </w:pPr>
      <w:r>
        <w:rPr>
          <w:rFonts w:hint="eastAsia"/>
        </w:rPr>
        <w:t>本文是由每日作文网(2345lzwz.com)为大家创作</w:t>
      </w:r>
    </w:p>
    <w:p w14:paraId="35A158BC" w14:textId="04F11268" w:rsidR="00AF0862" w:rsidRDefault="00AF0862"/>
    <w:sectPr w:rsidR="00AF08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62"/>
    <w:rsid w:val="00AF0862"/>
    <w:rsid w:val="00B81CF2"/>
    <w:rsid w:val="00D56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B304D-8D77-450C-B9F2-0A3121D8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08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08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08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08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08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08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08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08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08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8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08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8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862"/>
    <w:rPr>
      <w:rFonts w:cstheme="majorBidi"/>
      <w:color w:val="2F5496" w:themeColor="accent1" w:themeShade="BF"/>
      <w:sz w:val="28"/>
      <w:szCs w:val="28"/>
    </w:rPr>
  </w:style>
  <w:style w:type="character" w:customStyle="1" w:styleId="50">
    <w:name w:val="标题 5 字符"/>
    <w:basedOn w:val="a0"/>
    <w:link w:val="5"/>
    <w:uiPriority w:val="9"/>
    <w:semiHidden/>
    <w:rsid w:val="00AF0862"/>
    <w:rPr>
      <w:rFonts w:cstheme="majorBidi"/>
      <w:color w:val="2F5496" w:themeColor="accent1" w:themeShade="BF"/>
      <w:sz w:val="24"/>
    </w:rPr>
  </w:style>
  <w:style w:type="character" w:customStyle="1" w:styleId="60">
    <w:name w:val="标题 6 字符"/>
    <w:basedOn w:val="a0"/>
    <w:link w:val="6"/>
    <w:uiPriority w:val="9"/>
    <w:semiHidden/>
    <w:rsid w:val="00AF0862"/>
    <w:rPr>
      <w:rFonts w:cstheme="majorBidi"/>
      <w:b/>
      <w:bCs/>
      <w:color w:val="2F5496" w:themeColor="accent1" w:themeShade="BF"/>
    </w:rPr>
  </w:style>
  <w:style w:type="character" w:customStyle="1" w:styleId="70">
    <w:name w:val="标题 7 字符"/>
    <w:basedOn w:val="a0"/>
    <w:link w:val="7"/>
    <w:uiPriority w:val="9"/>
    <w:semiHidden/>
    <w:rsid w:val="00AF0862"/>
    <w:rPr>
      <w:rFonts w:cstheme="majorBidi"/>
      <w:b/>
      <w:bCs/>
      <w:color w:val="595959" w:themeColor="text1" w:themeTint="A6"/>
    </w:rPr>
  </w:style>
  <w:style w:type="character" w:customStyle="1" w:styleId="80">
    <w:name w:val="标题 8 字符"/>
    <w:basedOn w:val="a0"/>
    <w:link w:val="8"/>
    <w:uiPriority w:val="9"/>
    <w:semiHidden/>
    <w:rsid w:val="00AF0862"/>
    <w:rPr>
      <w:rFonts w:cstheme="majorBidi"/>
      <w:color w:val="595959" w:themeColor="text1" w:themeTint="A6"/>
    </w:rPr>
  </w:style>
  <w:style w:type="character" w:customStyle="1" w:styleId="90">
    <w:name w:val="标题 9 字符"/>
    <w:basedOn w:val="a0"/>
    <w:link w:val="9"/>
    <w:uiPriority w:val="9"/>
    <w:semiHidden/>
    <w:rsid w:val="00AF0862"/>
    <w:rPr>
      <w:rFonts w:eastAsiaTheme="majorEastAsia" w:cstheme="majorBidi"/>
      <w:color w:val="595959" w:themeColor="text1" w:themeTint="A6"/>
    </w:rPr>
  </w:style>
  <w:style w:type="paragraph" w:styleId="a3">
    <w:name w:val="Title"/>
    <w:basedOn w:val="a"/>
    <w:next w:val="a"/>
    <w:link w:val="a4"/>
    <w:uiPriority w:val="10"/>
    <w:qFormat/>
    <w:rsid w:val="00AF08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08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8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08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862"/>
    <w:pPr>
      <w:spacing w:before="160"/>
      <w:jc w:val="center"/>
    </w:pPr>
    <w:rPr>
      <w:i/>
      <w:iCs/>
      <w:color w:val="404040" w:themeColor="text1" w:themeTint="BF"/>
    </w:rPr>
  </w:style>
  <w:style w:type="character" w:customStyle="1" w:styleId="a8">
    <w:name w:val="引用 字符"/>
    <w:basedOn w:val="a0"/>
    <w:link w:val="a7"/>
    <w:uiPriority w:val="29"/>
    <w:rsid w:val="00AF0862"/>
    <w:rPr>
      <w:i/>
      <w:iCs/>
      <w:color w:val="404040" w:themeColor="text1" w:themeTint="BF"/>
    </w:rPr>
  </w:style>
  <w:style w:type="paragraph" w:styleId="a9">
    <w:name w:val="List Paragraph"/>
    <w:basedOn w:val="a"/>
    <w:uiPriority w:val="34"/>
    <w:qFormat/>
    <w:rsid w:val="00AF0862"/>
    <w:pPr>
      <w:ind w:left="720"/>
      <w:contextualSpacing/>
    </w:pPr>
  </w:style>
  <w:style w:type="character" w:styleId="aa">
    <w:name w:val="Intense Emphasis"/>
    <w:basedOn w:val="a0"/>
    <w:uiPriority w:val="21"/>
    <w:qFormat/>
    <w:rsid w:val="00AF0862"/>
    <w:rPr>
      <w:i/>
      <w:iCs/>
      <w:color w:val="2F5496" w:themeColor="accent1" w:themeShade="BF"/>
    </w:rPr>
  </w:style>
  <w:style w:type="paragraph" w:styleId="ab">
    <w:name w:val="Intense Quote"/>
    <w:basedOn w:val="a"/>
    <w:next w:val="a"/>
    <w:link w:val="ac"/>
    <w:uiPriority w:val="30"/>
    <w:qFormat/>
    <w:rsid w:val="00AF08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0862"/>
    <w:rPr>
      <w:i/>
      <w:iCs/>
      <w:color w:val="2F5496" w:themeColor="accent1" w:themeShade="BF"/>
    </w:rPr>
  </w:style>
  <w:style w:type="character" w:styleId="ad">
    <w:name w:val="Intense Reference"/>
    <w:basedOn w:val="a0"/>
    <w:uiPriority w:val="32"/>
    <w:qFormat/>
    <w:rsid w:val="00AF08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