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4223" w14:textId="77777777" w:rsidR="00E92F32" w:rsidRDefault="00E92F32">
      <w:pPr>
        <w:rPr>
          <w:rFonts w:hint="eastAsia"/>
        </w:rPr>
      </w:pPr>
      <w:r>
        <w:rPr>
          <w:rFonts w:hint="eastAsia"/>
        </w:rPr>
        <w:t>形销骨立的拼音和翻译</w:t>
      </w:r>
    </w:p>
    <w:p w14:paraId="1B2123F7" w14:textId="77777777" w:rsidR="00E92F32" w:rsidRDefault="00E92F32">
      <w:pPr>
        <w:rPr>
          <w:rFonts w:hint="eastAsia"/>
        </w:rPr>
      </w:pPr>
      <w:r>
        <w:rPr>
          <w:rFonts w:hint="eastAsia"/>
        </w:rPr>
        <w:t>形销骨立（xíng xiāo gǔ lì）是一个成语，用来形容人因极度消瘦而显得异常虚弱的样子。在汉语中，“形”指的是人的外形或身体，“销”意味着消耗、减少，“骨立”则是指只剩下骨头站立的样子。因此，这个成语形象地描绘了一个人由于疾病、饥饿或其他原因导致身体极度消瘦的状态。</w:t>
      </w:r>
    </w:p>
    <w:p w14:paraId="413A759F" w14:textId="77777777" w:rsidR="00E92F32" w:rsidRDefault="00E92F32">
      <w:pPr>
        <w:rPr>
          <w:rFonts w:hint="eastAsia"/>
        </w:rPr>
      </w:pPr>
    </w:p>
    <w:p w14:paraId="117A51FE" w14:textId="77777777" w:rsidR="00E92F32" w:rsidRDefault="00E92F32">
      <w:pPr>
        <w:rPr>
          <w:rFonts w:hint="eastAsia"/>
        </w:rPr>
      </w:pPr>
      <w:r>
        <w:rPr>
          <w:rFonts w:hint="eastAsia"/>
        </w:rPr>
        <w:t>历史渊源与文化背景</w:t>
      </w:r>
    </w:p>
    <w:p w14:paraId="45FE2F7B" w14:textId="77777777" w:rsidR="00E92F32" w:rsidRDefault="00E92F32">
      <w:pPr>
        <w:rPr>
          <w:rFonts w:hint="eastAsia"/>
        </w:rPr>
      </w:pPr>
      <w:r>
        <w:rPr>
          <w:rFonts w:hint="eastAsia"/>
        </w:rPr>
        <w:t>“形销骨立”这一成语最早出现在古代文献中，随着时间的发展逐渐成为描述人体状况的一种常用表达。在中国古代文学作品里，它常常被用来刻画那些经历重大磨难后的人物形象，既表达了对人物遭遇的同情，也展示了他们坚韧不屈的精神面貌。通过这样的描写，读者能够更加深刻地感受到故事中人物所经历的苦难及其顽强的生命力。</w:t>
      </w:r>
    </w:p>
    <w:p w14:paraId="45FB91CE" w14:textId="77777777" w:rsidR="00E92F32" w:rsidRDefault="00E92F32">
      <w:pPr>
        <w:rPr>
          <w:rFonts w:hint="eastAsia"/>
        </w:rPr>
      </w:pPr>
    </w:p>
    <w:p w14:paraId="50BCC89C" w14:textId="77777777" w:rsidR="00E92F32" w:rsidRDefault="00E92F32">
      <w:pPr>
        <w:rPr>
          <w:rFonts w:hint="eastAsia"/>
        </w:rPr>
      </w:pPr>
      <w:r>
        <w:rPr>
          <w:rFonts w:hint="eastAsia"/>
        </w:rPr>
        <w:t>现代应用与实例分析</w:t>
      </w:r>
    </w:p>
    <w:p w14:paraId="52C998A4" w14:textId="77777777" w:rsidR="00E92F32" w:rsidRDefault="00E92F32">
      <w:pPr>
        <w:rPr>
          <w:rFonts w:hint="eastAsia"/>
        </w:rPr>
      </w:pPr>
      <w:r>
        <w:rPr>
          <w:rFonts w:hint="eastAsia"/>
        </w:rPr>
        <w:t>在现代社会，“形销骨立”的使用频率虽不及古时那么高，但它仍然活跃于各种文学创作及日常对话之中。比如，在描述长期患病者或极端减肥者时，人们可能会用到这个词来强调他们的身体变化。媒体在报道某些社会问题如贫困、饥荒等影响下的人们的生活状态时，也会采用该成语以增加文章的表现力和感染力。</w:t>
      </w:r>
    </w:p>
    <w:p w14:paraId="45F32E0E" w14:textId="77777777" w:rsidR="00E92F32" w:rsidRDefault="00E92F32">
      <w:pPr>
        <w:rPr>
          <w:rFonts w:hint="eastAsia"/>
        </w:rPr>
      </w:pPr>
    </w:p>
    <w:p w14:paraId="71497CEB" w14:textId="77777777" w:rsidR="00E92F32" w:rsidRDefault="00E92F32">
      <w:pPr>
        <w:rPr>
          <w:rFonts w:hint="eastAsia"/>
        </w:rPr>
      </w:pPr>
      <w:r>
        <w:rPr>
          <w:rFonts w:hint="eastAsia"/>
        </w:rPr>
        <w:t>语言学习中的价值与意义</w:t>
      </w:r>
    </w:p>
    <w:p w14:paraId="76E822C7" w14:textId="77777777" w:rsidR="00E92F32" w:rsidRDefault="00E92F32">
      <w:pPr>
        <w:rPr>
          <w:rFonts w:hint="eastAsia"/>
        </w:rPr>
      </w:pPr>
      <w:r>
        <w:rPr>
          <w:rFonts w:hint="eastAsia"/>
        </w:rPr>
        <w:t>对于学习汉语的人来说，“形销骨立”不仅是一个富有表现力的词汇，也是了解中国文化和社会的一个窗口。通过研究这类成语背后的故事和文化内涵，学生可以更好地理解汉语的精髓以及中国人传统的思维方式。同时，掌握这些成语也有助于提高个人的语言运用能力和文学素养，使得表达更为生动有趣。</w:t>
      </w:r>
    </w:p>
    <w:p w14:paraId="70D20EE6" w14:textId="77777777" w:rsidR="00E92F32" w:rsidRDefault="00E92F32">
      <w:pPr>
        <w:rPr>
          <w:rFonts w:hint="eastAsia"/>
        </w:rPr>
      </w:pPr>
    </w:p>
    <w:p w14:paraId="1EB4A6EC" w14:textId="77777777" w:rsidR="00E92F32" w:rsidRDefault="00E92F32">
      <w:pPr>
        <w:rPr>
          <w:rFonts w:hint="eastAsia"/>
        </w:rPr>
      </w:pPr>
      <w:r>
        <w:rPr>
          <w:rFonts w:hint="eastAsia"/>
        </w:rPr>
        <w:t>最后的总结</w:t>
      </w:r>
    </w:p>
    <w:p w14:paraId="50535BE5" w14:textId="77777777" w:rsidR="00E92F32" w:rsidRDefault="00E92F32">
      <w:pPr>
        <w:rPr>
          <w:rFonts w:hint="eastAsia"/>
        </w:rPr>
      </w:pPr>
      <w:r>
        <w:rPr>
          <w:rFonts w:hint="eastAsia"/>
        </w:rPr>
        <w:t>“形销骨立”作为汉语中一个重要的成语，承载着深厚的文化底蕴和历史信息。它不仅仅是一种语言现象，更是连接古今、反映人类共通情感的桥梁。无论是用于文学创作还是日常交流，都能有效地传达出说话者的意图，并引起听众或读者的共鸣。通过对这一成语的学习和使用，我们不仅能丰富自己的语言库，还能增进对中国传统文化的理解。</w:t>
      </w:r>
    </w:p>
    <w:p w14:paraId="7CEC0E4C" w14:textId="77777777" w:rsidR="00E92F32" w:rsidRDefault="00E92F32">
      <w:pPr>
        <w:rPr>
          <w:rFonts w:hint="eastAsia"/>
        </w:rPr>
      </w:pPr>
    </w:p>
    <w:p w14:paraId="600DAACF" w14:textId="77777777" w:rsidR="00E92F32" w:rsidRDefault="00E92F32">
      <w:pPr>
        <w:rPr>
          <w:rFonts w:hint="eastAsia"/>
        </w:rPr>
      </w:pPr>
      <w:r>
        <w:rPr>
          <w:rFonts w:hint="eastAsia"/>
        </w:rPr>
        <w:t>本文是由每日作文网(2345lzwz.com)为大家创作</w:t>
      </w:r>
    </w:p>
    <w:p w14:paraId="091E3BD9" w14:textId="06ED7E29" w:rsidR="00D05C4F" w:rsidRDefault="00D05C4F"/>
    <w:sectPr w:rsidR="00D05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4F"/>
    <w:rsid w:val="00B81CF2"/>
    <w:rsid w:val="00D05C4F"/>
    <w:rsid w:val="00E9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648A9-2C16-45ED-A4D9-09A1FAF5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C4F"/>
    <w:rPr>
      <w:rFonts w:cstheme="majorBidi"/>
      <w:color w:val="2F5496" w:themeColor="accent1" w:themeShade="BF"/>
      <w:sz w:val="28"/>
      <w:szCs w:val="28"/>
    </w:rPr>
  </w:style>
  <w:style w:type="character" w:customStyle="1" w:styleId="50">
    <w:name w:val="标题 5 字符"/>
    <w:basedOn w:val="a0"/>
    <w:link w:val="5"/>
    <w:uiPriority w:val="9"/>
    <w:semiHidden/>
    <w:rsid w:val="00D05C4F"/>
    <w:rPr>
      <w:rFonts w:cstheme="majorBidi"/>
      <w:color w:val="2F5496" w:themeColor="accent1" w:themeShade="BF"/>
      <w:sz w:val="24"/>
    </w:rPr>
  </w:style>
  <w:style w:type="character" w:customStyle="1" w:styleId="60">
    <w:name w:val="标题 6 字符"/>
    <w:basedOn w:val="a0"/>
    <w:link w:val="6"/>
    <w:uiPriority w:val="9"/>
    <w:semiHidden/>
    <w:rsid w:val="00D05C4F"/>
    <w:rPr>
      <w:rFonts w:cstheme="majorBidi"/>
      <w:b/>
      <w:bCs/>
      <w:color w:val="2F5496" w:themeColor="accent1" w:themeShade="BF"/>
    </w:rPr>
  </w:style>
  <w:style w:type="character" w:customStyle="1" w:styleId="70">
    <w:name w:val="标题 7 字符"/>
    <w:basedOn w:val="a0"/>
    <w:link w:val="7"/>
    <w:uiPriority w:val="9"/>
    <w:semiHidden/>
    <w:rsid w:val="00D05C4F"/>
    <w:rPr>
      <w:rFonts w:cstheme="majorBidi"/>
      <w:b/>
      <w:bCs/>
      <w:color w:val="595959" w:themeColor="text1" w:themeTint="A6"/>
    </w:rPr>
  </w:style>
  <w:style w:type="character" w:customStyle="1" w:styleId="80">
    <w:name w:val="标题 8 字符"/>
    <w:basedOn w:val="a0"/>
    <w:link w:val="8"/>
    <w:uiPriority w:val="9"/>
    <w:semiHidden/>
    <w:rsid w:val="00D05C4F"/>
    <w:rPr>
      <w:rFonts w:cstheme="majorBidi"/>
      <w:color w:val="595959" w:themeColor="text1" w:themeTint="A6"/>
    </w:rPr>
  </w:style>
  <w:style w:type="character" w:customStyle="1" w:styleId="90">
    <w:name w:val="标题 9 字符"/>
    <w:basedOn w:val="a0"/>
    <w:link w:val="9"/>
    <w:uiPriority w:val="9"/>
    <w:semiHidden/>
    <w:rsid w:val="00D05C4F"/>
    <w:rPr>
      <w:rFonts w:eastAsiaTheme="majorEastAsia" w:cstheme="majorBidi"/>
      <w:color w:val="595959" w:themeColor="text1" w:themeTint="A6"/>
    </w:rPr>
  </w:style>
  <w:style w:type="paragraph" w:styleId="a3">
    <w:name w:val="Title"/>
    <w:basedOn w:val="a"/>
    <w:next w:val="a"/>
    <w:link w:val="a4"/>
    <w:uiPriority w:val="10"/>
    <w:qFormat/>
    <w:rsid w:val="00D05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C4F"/>
    <w:pPr>
      <w:spacing w:before="160"/>
      <w:jc w:val="center"/>
    </w:pPr>
    <w:rPr>
      <w:i/>
      <w:iCs/>
      <w:color w:val="404040" w:themeColor="text1" w:themeTint="BF"/>
    </w:rPr>
  </w:style>
  <w:style w:type="character" w:customStyle="1" w:styleId="a8">
    <w:name w:val="引用 字符"/>
    <w:basedOn w:val="a0"/>
    <w:link w:val="a7"/>
    <w:uiPriority w:val="29"/>
    <w:rsid w:val="00D05C4F"/>
    <w:rPr>
      <w:i/>
      <w:iCs/>
      <w:color w:val="404040" w:themeColor="text1" w:themeTint="BF"/>
    </w:rPr>
  </w:style>
  <w:style w:type="paragraph" w:styleId="a9">
    <w:name w:val="List Paragraph"/>
    <w:basedOn w:val="a"/>
    <w:uiPriority w:val="34"/>
    <w:qFormat/>
    <w:rsid w:val="00D05C4F"/>
    <w:pPr>
      <w:ind w:left="720"/>
      <w:contextualSpacing/>
    </w:pPr>
  </w:style>
  <w:style w:type="character" w:styleId="aa">
    <w:name w:val="Intense Emphasis"/>
    <w:basedOn w:val="a0"/>
    <w:uiPriority w:val="21"/>
    <w:qFormat/>
    <w:rsid w:val="00D05C4F"/>
    <w:rPr>
      <w:i/>
      <w:iCs/>
      <w:color w:val="2F5496" w:themeColor="accent1" w:themeShade="BF"/>
    </w:rPr>
  </w:style>
  <w:style w:type="paragraph" w:styleId="ab">
    <w:name w:val="Intense Quote"/>
    <w:basedOn w:val="a"/>
    <w:next w:val="a"/>
    <w:link w:val="ac"/>
    <w:uiPriority w:val="30"/>
    <w:qFormat/>
    <w:rsid w:val="00D05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C4F"/>
    <w:rPr>
      <w:i/>
      <w:iCs/>
      <w:color w:val="2F5496" w:themeColor="accent1" w:themeShade="BF"/>
    </w:rPr>
  </w:style>
  <w:style w:type="character" w:styleId="ad">
    <w:name w:val="Intense Reference"/>
    <w:basedOn w:val="a0"/>
    <w:uiPriority w:val="32"/>
    <w:qFormat/>
    <w:rsid w:val="00D05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