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5BC8" w14:textId="77777777" w:rsidR="00345638" w:rsidRDefault="00345638">
      <w:pPr>
        <w:rPr>
          <w:rFonts w:hint="eastAsia"/>
        </w:rPr>
      </w:pPr>
      <w:r>
        <w:rPr>
          <w:rFonts w:hint="eastAsia"/>
        </w:rPr>
        <w:t>小盆和大盆绕口令的拼音</w:t>
      </w:r>
    </w:p>
    <w:p w14:paraId="31D58B7C" w14:textId="77777777" w:rsidR="00345638" w:rsidRDefault="00345638">
      <w:pPr>
        <w:rPr>
          <w:rFonts w:hint="eastAsia"/>
        </w:rPr>
      </w:pPr>
      <w:r>
        <w:rPr>
          <w:rFonts w:hint="eastAsia"/>
        </w:rPr>
        <w:t>“Xiao Pen He Da Pen”是中文绕口令中的一句，它以发音的难度和相似性而闻名。绕口令在中国文化中有着悠久的历史，它们不仅是儿童学习语言时的有趣练习，也是成年人用来锻炼舌头灵活性、提高普通话发音准确性的一种方式。这句特定的绕口令，通过重复使用相近的音节，挑战了说话者的清晰度和速度。</w:t>
      </w:r>
    </w:p>
    <w:p w14:paraId="1D39CF03" w14:textId="77777777" w:rsidR="00345638" w:rsidRDefault="00345638">
      <w:pPr>
        <w:rPr>
          <w:rFonts w:hint="eastAsia"/>
        </w:rPr>
      </w:pPr>
    </w:p>
    <w:p w14:paraId="7314893C" w14:textId="77777777" w:rsidR="00345638" w:rsidRDefault="00345638">
      <w:pPr>
        <w:rPr>
          <w:rFonts w:hint="eastAsia"/>
        </w:rPr>
      </w:pPr>
      <w:r>
        <w:rPr>
          <w:rFonts w:hint="eastAsia"/>
        </w:rPr>
        <w:t>绕口令的文化背景</w:t>
      </w:r>
    </w:p>
    <w:p w14:paraId="536A73A4" w14:textId="77777777" w:rsidR="00345638" w:rsidRDefault="00345638">
      <w:pPr>
        <w:rPr>
          <w:rFonts w:hint="eastAsia"/>
        </w:rPr>
      </w:pPr>
      <w:r>
        <w:rPr>
          <w:rFonts w:hint="eastAsia"/>
        </w:rPr>
        <w:t>绕口令作为一种语言游戏，在世界许多地方都有其独特的形式，而在中国，它们被称为“tongue twisters”，即“舌尖上的挑战”。中国的绕口令往往充满了幽默感，并且有些还带有故事性或者教育意义。比如，“小盆和大盆”的绕口令不仅考验人的发音能力，同时也隐含着一种对比和哲学思考：无论大小，每个事物都有其存在的价值。</w:t>
      </w:r>
    </w:p>
    <w:p w14:paraId="6BBD17BE" w14:textId="77777777" w:rsidR="00345638" w:rsidRDefault="00345638">
      <w:pPr>
        <w:rPr>
          <w:rFonts w:hint="eastAsia"/>
        </w:rPr>
      </w:pPr>
    </w:p>
    <w:p w14:paraId="7A2FD697" w14:textId="77777777" w:rsidR="00345638" w:rsidRDefault="00345638">
      <w:pPr>
        <w:rPr>
          <w:rFonts w:hint="eastAsia"/>
        </w:rPr>
      </w:pPr>
      <w:r>
        <w:rPr>
          <w:rFonts w:hint="eastAsia"/>
        </w:rPr>
        <w:t>具体发音技巧</w:t>
      </w:r>
    </w:p>
    <w:p w14:paraId="2D08E1E3" w14:textId="77777777" w:rsidR="00345638" w:rsidRDefault="00345638">
      <w:pPr>
        <w:rPr>
          <w:rFonts w:hint="eastAsia"/>
        </w:rPr>
      </w:pPr>
      <w:r>
        <w:rPr>
          <w:rFonts w:hint="eastAsia"/>
        </w:rPr>
        <w:t>对于“Xiao Pen He Da Pen”，发音的关键在于区分“x”和“d”的声母，以及保持“o”和“e”的韵母准确无误。初学者可能会发现这两个词组之间的转换特别困难，因为它们在发音上非常接近。练习时，应该从慢速开始，逐渐增加速度，同时确保每一个字都发音清楚。还可以尝试夸张地移动嘴唇和舌头来帮助自己更好地掌握正确的发声位置。</w:t>
      </w:r>
    </w:p>
    <w:p w14:paraId="383FFB7C" w14:textId="77777777" w:rsidR="00345638" w:rsidRDefault="00345638">
      <w:pPr>
        <w:rPr>
          <w:rFonts w:hint="eastAsia"/>
        </w:rPr>
      </w:pPr>
    </w:p>
    <w:p w14:paraId="49AFD3B3" w14:textId="77777777" w:rsidR="00345638" w:rsidRDefault="00345638">
      <w:pPr>
        <w:rPr>
          <w:rFonts w:hint="eastAsia"/>
        </w:rPr>
      </w:pPr>
      <w:r>
        <w:rPr>
          <w:rFonts w:hint="eastAsia"/>
        </w:rPr>
        <w:t>实践中的应用</w:t>
      </w:r>
    </w:p>
    <w:p w14:paraId="0C24C66E" w14:textId="77777777" w:rsidR="00345638" w:rsidRDefault="00345638">
      <w:pPr>
        <w:rPr>
          <w:rFonts w:hint="eastAsia"/>
        </w:rPr>
      </w:pPr>
      <w:r>
        <w:rPr>
          <w:rFonts w:hint="eastAsia"/>
        </w:rPr>
        <w:t>在实际生活中，“小盆和大盆”的绕口令可以被用作一个趣味性的语言练习工具。无论是学校里的汉语课程，还是家庭聚会中为了娱乐大家，这个绕口令都能派上用场。而且，对于那些正在学习中文作为第二语言的人来说，这样的练习有助于他们更深入地了解汉语的发音规则，提高口语表达能力。更重要的是，绕口令能够增强人们对不同声音细微差别的敏感度，这对于任何语言的学习都是非常有益的。</w:t>
      </w:r>
    </w:p>
    <w:p w14:paraId="3406D49E" w14:textId="77777777" w:rsidR="00345638" w:rsidRDefault="00345638">
      <w:pPr>
        <w:rPr>
          <w:rFonts w:hint="eastAsia"/>
        </w:rPr>
      </w:pPr>
    </w:p>
    <w:p w14:paraId="71CA05E6" w14:textId="77777777" w:rsidR="00345638" w:rsidRDefault="00345638">
      <w:pPr>
        <w:rPr>
          <w:rFonts w:hint="eastAsia"/>
        </w:rPr>
      </w:pPr>
      <w:r>
        <w:rPr>
          <w:rFonts w:hint="eastAsia"/>
        </w:rPr>
        <w:t>最后的总结与推广</w:t>
      </w:r>
    </w:p>
    <w:p w14:paraId="14C659BD" w14:textId="77777777" w:rsidR="00345638" w:rsidRDefault="00345638">
      <w:pPr>
        <w:rPr>
          <w:rFonts w:hint="eastAsia"/>
        </w:rPr>
      </w:pPr>
      <w:r>
        <w:rPr>
          <w:rFonts w:hint="eastAsia"/>
        </w:rPr>
        <w:t>“Xiao Pen He Da Pen”的绕口令不仅仅是一串难以快速说出的汉字组合，它代表了一种传统智慧和语言艺术。通过不断地练习，人们不仅可以改善自己的普通话水平，还能享受到其中的乐趣。我们鼓励更多的人参与到这种有趣的语言活动中来，感受中华文化的独特魅力。与此同时，也希望通过分享这样的内容，能够激发更多人对中文及其他语言背后深刻内涵的兴趣与探索欲望。</w:t>
      </w:r>
    </w:p>
    <w:p w14:paraId="39D1D6E9" w14:textId="77777777" w:rsidR="00345638" w:rsidRDefault="00345638">
      <w:pPr>
        <w:rPr>
          <w:rFonts w:hint="eastAsia"/>
        </w:rPr>
      </w:pPr>
    </w:p>
    <w:p w14:paraId="09AA6AC1" w14:textId="77777777" w:rsidR="00345638" w:rsidRDefault="00345638">
      <w:pPr>
        <w:rPr>
          <w:rFonts w:hint="eastAsia"/>
        </w:rPr>
      </w:pPr>
      <w:r>
        <w:rPr>
          <w:rFonts w:hint="eastAsia"/>
        </w:rPr>
        <w:t>本文是由每日作文网(2345lzwz.com)为大家创作</w:t>
      </w:r>
    </w:p>
    <w:p w14:paraId="15627BD3" w14:textId="422E6A22" w:rsidR="00B675CD" w:rsidRDefault="00B675CD"/>
    <w:sectPr w:rsidR="00B67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CD"/>
    <w:rsid w:val="00345638"/>
    <w:rsid w:val="00B675C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9B95E-0C55-4236-AFFC-1D0A81FD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5CD"/>
    <w:rPr>
      <w:rFonts w:cstheme="majorBidi"/>
      <w:color w:val="2F5496" w:themeColor="accent1" w:themeShade="BF"/>
      <w:sz w:val="28"/>
      <w:szCs w:val="28"/>
    </w:rPr>
  </w:style>
  <w:style w:type="character" w:customStyle="1" w:styleId="50">
    <w:name w:val="标题 5 字符"/>
    <w:basedOn w:val="a0"/>
    <w:link w:val="5"/>
    <w:uiPriority w:val="9"/>
    <w:semiHidden/>
    <w:rsid w:val="00B675CD"/>
    <w:rPr>
      <w:rFonts w:cstheme="majorBidi"/>
      <w:color w:val="2F5496" w:themeColor="accent1" w:themeShade="BF"/>
      <w:sz w:val="24"/>
    </w:rPr>
  </w:style>
  <w:style w:type="character" w:customStyle="1" w:styleId="60">
    <w:name w:val="标题 6 字符"/>
    <w:basedOn w:val="a0"/>
    <w:link w:val="6"/>
    <w:uiPriority w:val="9"/>
    <w:semiHidden/>
    <w:rsid w:val="00B675CD"/>
    <w:rPr>
      <w:rFonts w:cstheme="majorBidi"/>
      <w:b/>
      <w:bCs/>
      <w:color w:val="2F5496" w:themeColor="accent1" w:themeShade="BF"/>
    </w:rPr>
  </w:style>
  <w:style w:type="character" w:customStyle="1" w:styleId="70">
    <w:name w:val="标题 7 字符"/>
    <w:basedOn w:val="a0"/>
    <w:link w:val="7"/>
    <w:uiPriority w:val="9"/>
    <w:semiHidden/>
    <w:rsid w:val="00B675CD"/>
    <w:rPr>
      <w:rFonts w:cstheme="majorBidi"/>
      <w:b/>
      <w:bCs/>
      <w:color w:val="595959" w:themeColor="text1" w:themeTint="A6"/>
    </w:rPr>
  </w:style>
  <w:style w:type="character" w:customStyle="1" w:styleId="80">
    <w:name w:val="标题 8 字符"/>
    <w:basedOn w:val="a0"/>
    <w:link w:val="8"/>
    <w:uiPriority w:val="9"/>
    <w:semiHidden/>
    <w:rsid w:val="00B675CD"/>
    <w:rPr>
      <w:rFonts w:cstheme="majorBidi"/>
      <w:color w:val="595959" w:themeColor="text1" w:themeTint="A6"/>
    </w:rPr>
  </w:style>
  <w:style w:type="character" w:customStyle="1" w:styleId="90">
    <w:name w:val="标题 9 字符"/>
    <w:basedOn w:val="a0"/>
    <w:link w:val="9"/>
    <w:uiPriority w:val="9"/>
    <w:semiHidden/>
    <w:rsid w:val="00B675CD"/>
    <w:rPr>
      <w:rFonts w:eastAsiaTheme="majorEastAsia" w:cstheme="majorBidi"/>
      <w:color w:val="595959" w:themeColor="text1" w:themeTint="A6"/>
    </w:rPr>
  </w:style>
  <w:style w:type="paragraph" w:styleId="a3">
    <w:name w:val="Title"/>
    <w:basedOn w:val="a"/>
    <w:next w:val="a"/>
    <w:link w:val="a4"/>
    <w:uiPriority w:val="10"/>
    <w:qFormat/>
    <w:rsid w:val="00B67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5CD"/>
    <w:pPr>
      <w:spacing w:before="160"/>
      <w:jc w:val="center"/>
    </w:pPr>
    <w:rPr>
      <w:i/>
      <w:iCs/>
      <w:color w:val="404040" w:themeColor="text1" w:themeTint="BF"/>
    </w:rPr>
  </w:style>
  <w:style w:type="character" w:customStyle="1" w:styleId="a8">
    <w:name w:val="引用 字符"/>
    <w:basedOn w:val="a0"/>
    <w:link w:val="a7"/>
    <w:uiPriority w:val="29"/>
    <w:rsid w:val="00B675CD"/>
    <w:rPr>
      <w:i/>
      <w:iCs/>
      <w:color w:val="404040" w:themeColor="text1" w:themeTint="BF"/>
    </w:rPr>
  </w:style>
  <w:style w:type="paragraph" w:styleId="a9">
    <w:name w:val="List Paragraph"/>
    <w:basedOn w:val="a"/>
    <w:uiPriority w:val="34"/>
    <w:qFormat/>
    <w:rsid w:val="00B675CD"/>
    <w:pPr>
      <w:ind w:left="720"/>
      <w:contextualSpacing/>
    </w:pPr>
  </w:style>
  <w:style w:type="character" w:styleId="aa">
    <w:name w:val="Intense Emphasis"/>
    <w:basedOn w:val="a0"/>
    <w:uiPriority w:val="21"/>
    <w:qFormat/>
    <w:rsid w:val="00B675CD"/>
    <w:rPr>
      <w:i/>
      <w:iCs/>
      <w:color w:val="2F5496" w:themeColor="accent1" w:themeShade="BF"/>
    </w:rPr>
  </w:style>
  <w:style w:type="paragraph" w:styleId="ab">
    <w:name w:val="Intense Quote"/>
    <w:basedOn w:val="a"/>
    <w:next w:val="a"/>
    <w:link w:val="ac"/>
    <w:uiPriority w:val="30"/>
    <w:qFormat/>
    <w:rsid w:val="00B67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5CD"/>
    <w:rPr>
      <w:i/>
      <w:iCs/>
      <w:color w:val="2F5496" w:themeColor="accent1" w:themeShade="BF"/>
    </w:rPr>
  </w:style>
  <w:style w:type="character" w:styleId="ad">
    <w:name w:val="Intense Reference"/>
    <w:basedOn w:val="a0"/>
    <w:uiPriority w:val="32"/>
    <w:qFormat/>
    <w:rsid w:val="00B67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