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AAAB" w14:textId="77777777" w:rsidR="005E7C3D" w:rsidRDefault="005E7C3D">
      <w:pPr>
        <w:rPr>
          <w:rFonts w:hint="eastAsia"/>
        </w:rPr>
      </w:pPr>
      <w:r>
        <w:rPr>
          <w:rFonts w:hint="eastAsia"/>
        </w:rPr>
        <w:t>耿 Gěng 的拼音</w:t>
      </w:r>
    </w:p>
    <w:p w14:paraId="0CC03D32" w14:textId="77777777" w:rsidR="005E7C3D" w:rsidRDefault="005E7C3D">
      <w:pPr>
        <w:rPr>
          <w:rFonts w:hint="eastAsia"/>
        </w:rPr>
      </w:pPr>
      <w:r>
        <w:rPr>
          <w:rFonts w:hint="eastAsia"/>
        </w:rPr>
        <w:t>在中国众多的姓氏中，耿（Gěng）是一个历史悠久且独特的姓氏。它的起源可以追溯到古代中国，拥有丰富的文化背景和历史故事。根据《百家姓》记载，耿姓起源于姬姓，是黄帝后裔的一支。历史上，耿姓人士在政治、军事、文化等多个领域都做出了卓越贡献。</w:t>
      </w:r>
    </w:p>
    <w:p w14:paraId="62052AE8" w14:textId="77777777" w:rsidR="005E7C3D" w:rsidRDefault="005E7C3D">
      <w:pPr>
        <w:rPr>
          <w:rFonts w:hint="eastAsia"/>
        </w:rPr>
      </w:pPr>
    </w:p>
    <w:p w14:paraId="2AB381FC" w14:textId="77777777" w:rsidR="005E7C3D" w:rsidRDefault="005E7C3D">
      <w:pPr>
        <w:rPr>
          <w:rFonts w:hint="eastAsia"/>
        </w:rPr>
      </w:pPr>
      <w:r>
        <w:rPr>
          <w:rFonts w:hint="eastAsia"/>
        </w:rPr>
        <w:t>耿姓的历史渊源</w:t>
      </w:r>
    </w:p>
    <w:p w14:paraId="7D9B0AC8" w14:textId="77777777" w:rsidR="005E7C3D" w:rsidRDefault="005E7C3D">
      <w:pPr>
        <w:rPr>
          <w:rFonts w:hint="eastAsia"/>
        </w:rPr>
      </w:pPr>
      <w:r>
        <w:rPr>
          <w:rFonts w:hint="eastAsia"/>
        </w:rPr>
        <w:t>关于耿姓的具体来源有多种说法，但最被广泛接受的是源自周朝时期的一个小国——耿国。随着时间的推移，这个国家的后代便以国为姓，形成了耿姓。也有观点认为耿姓起源于更早的商朝，由一位名叫巫咸的大臣所创立，他的后人继承了他的名字并发展成了耿姓家族。</w:t>
      </w:r>
    </w:p>
    <w:p w14:paraId="6391B44B" w14:textId="77777777" w:rsidR="005E7C3D" w:rsidRDefault="005E7C3D">
      <w:pPr>
        <w:rPr>
          <w:rFonts w:hint="eastAsia"/>
        </w:rPr>
      </w:pPr>
    </w:p>
    <w:p w14:paraId="146D4B2C" w14:textId="77777777" w:rsidR="005E7C3D" w:rsidRDefault="005E7C3D">
      <w:pPr>
        <w:rPr>
          <w:rFonts w:hint="eastAsia"/>
        </w:rPr>
      </w:pPr>
      <w:r>
        <w:rPr>
          <w:rFonts w:hint="eastAsia"/>
        </w:rPr>
        <w:t>名人与影响</w:t>
      </w:r>
    </w:p>
    <w:p w14:paraId="7E65F78B" w14:textId="77777777" w:rsidR="005E7C3D" w:rsidRDefault="005E7C3D">
      <w:pPr>
        <w:rPr>
          <w:rFonts w:hint="eastAsia"/>
        </w:rPr>
      </w:pPr>
      <w:r>
        <w:rPr>
          <w:rFonts w:hint="eastAsia"/>
        </w:rPr>
        <w:t>历史上，耿姓家族涌现了许多杰出人物，如东汉时期的著名学者耿弇，他不仅是一位优秀的军事指挥官，还对儒家经典有着深刻的研究。唐朝时期的诗人耿湋也是耿姓中的佼佼者，他的诗作充满了对自然美景的热爱和对生活的深刻洞察。这些名人的成就极大地提升了耿姓的社会地位，并为其家族带来了荣耀。</w:t>
      </w:r>
    </w:p>
    <w:p w14:paraId="4981C14A" w14:textId="77777777" w:rsidR="005E7C3D" w:rsidRDefault="005E7C3D">
      <w:pPr>
        <w:rPr>
          <w:rFonts w:hint="eastAsia"/>
        </w:rPr>
      </w:pPr>
    </w:p>
    <w:p w14:paraId="02F4D714" w14:textId="77777777" w:rsidR="005E7C3D" w:rsidRDefault="005E7C3D">
      <w:pPr>
        <w:rPr>
          <w:rFonts w:hint="eastAsia"/>
        </w:rPr>
      </w:pPr>
      <w:r>
        <w:rPr>
          <w:rFonts w:hint="eastAsia"/>
        </w:rPr>
        <w:t>现代耿姓的发展</w:t>
      </w:r>
    </w:p>
    <w:p w14:paraId="41695242" w14:textId="77777777" w:rsidR="005E7C3D" w:rsidRDefault="005E7C3D">
      <w:pPr>
        <w:rPr>
          <w:rFonts w:hint="eastAsia"/>
        </w:rPr>
      </w:pPr>
      <w:r>
        <w:rPr>
          <w:rFonts w:hint="eastAsia"/>
        </w:rPr>
        <w:t>进入现代社会以来，耿姓家族继续保持着其独特性和活力。无论是在学术界、商业领域还是艺术创作方面，耿姓人士都在各自的领域内发光发热。例如，在科技行业中，不少耿姓企业家通过自己的努力和智慧创办了成功的企业；在文化艺术领域，一些年轻的耿姓艺术家们正以其创新的作品吸引着全球的目光。</w:t>
      </w:r>
    </w:p>
    <w:p w14:paraId="1CBE19DA" w14:textId="77777777" w:rsidR="005E7C3D" w:rsidRDefault="005E7C3D">
      <w:pPr>
        <w:rPr>
          <w:rFonts w:hint="eastAsia"/>
        </w:rPr>
      </w:pPr>
    </w:p>
    <w:p w14:paraId="4937F48B" w14:textId="77777777" w:rsidR="005E7C3D" w:rsidRDefault="005E7C3D">
      <w:pPr>
        <w:rPr>
          <w:rFonts w:hint="eastAsia"/>
        </w:rPr>
      </w:pPr>
      <w:r>
        <w:rPr>
          <w:rFonts w:hint="eastAsia"/>
        </w:rPr>
        <w:t>最后的总结</w:t>
      </w:r>
    </w:p>
    <w:p w14:paraId="4E3F5EC9" w14:textId="77777777" w:rsidR="005E7C3D" w:rsidRDefault="005E7C3D">
      <w:pPr>
        <w:rPr>
          <w:rFonts w:hint="eastAsia"/>
        </w:rPr>
      </w:pPr>
      <w:r>
        <w:rPr>
          <w:rFonts w:hint="eastAsia"/>
        </w:rPr>
        <w:t>耿姓作为中华民族大家庭中的一员，承载着深厚的文化底蕴和家族荣誉。随着时代的发展和社会的进步，耿姓人士不断适应变化，追求卓越，在不同的舞台上展现着自己独特的风采。通过传承和发扬先辈们的优秀传统，耿姓将继续书写属于自己的辉煌篇章。</w:t>
      </w:r>
    </w:p>
    <w:p w14:paraId="34116E7D" w14:textId="77777777" w:rsidR="005E7C3D" w:rsidRDefault="005E7C3D">
      <w:pPr>
        <w:rPr>
          <w:rFonts w:hint="eastAsia"/>
        </w:rPr>
      </w:pPr>
    </w:p>
    <w:p w14:paraId="739395F6" w14:textId="77777777" w:rsidR="005E7C3D" w:rsidRDefault="005E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9687" w14:textId="1BC87094" w:rsidR="00443F5B" w:rsidRDefault="00443F5B"/>
    <w:sectPr w:rsidR="00443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443F5B"/>
    <w:rsid w:val="005E7C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EFD1F-3B5B-4699-988B-7BF55A0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