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397F" w14:textId="77777777" w:rsidR="00FF169A" w:rsidRDefault="00FF169A">
      <w:pPr>
        <w:rPr>
          <w:rFonts w:hint="eastAsia"/>
        </w:rPr>
      </w:pPr>
      <w:r>
        <w:rPr>
          <w:rFonts w:hint="eastAsia"/>
        </w:rPr>
        <w:t>吆喝的拼音和释义</w:t>
      </w:r>
    </w:p>
    <w:p w14:paraId="0385A326" w14:textId="77777777" w:rsidR="00FF169A" w:rsidRDefault="00FF169A">
      <w:pPr>
        <w:rPr>
          <w:rFonts w:hint="eastAsia"/>
        </w:rPr>
      </w:pPr>
      <w:r>
        <w:rPr>
          <w:rFonts w:hint="eastAsia"/>
        </w:rPr>
        <w:t>吆喝，拼音为“yāo he”，是中国北方地区一种独特的口头文化表现形式，它不仅是一种销售方式，更是一种古老的文化传统。在古代，由于缺乏现代通讯工具，商贩们为了吸引顾客的注意，便用大声呼喊的方式宣传自己的商品，久而久之形成了具有地方特色的吆喝艺术。</w:t>
      </w:r>
    </w:p>
    <w:p w14:paraId="38278F63" w14:textId="77777777" w:rsidR="00FF169A" w:rsidRDefault="00FF169A">
      <w:pPr>
        <w:rPr>
          <w:rFonts w:hint="eastAsia"/>
        </w:rPr>
      </w:pPr>
    </w:p>
    <w:p w14:paraId="0B07BF55" w14:textId="77777777" w:rsidR="00FF169A" w:rsidRDefault="00FF169A">
      <w:pPr>
        <w:rPr>
          <w:rFonts w:hint="eastAsia"/>
        </w:rPr>
      </w:pPr>
      <w:r>
        <w:rPr>
          <w:rFonts w:hint="eastAsia"/>
        </w:rPr>
        <w:t>吆喝的历史渊源</w:t>
      </w:r>
    </w:p>
    <w:p w14:paraId="26E6A879" w14:textId="77777777" w:rsidR="00FF169A" w:rsidRDefault="00FF169A">
      <w:pPr>
        <w:rPr>
          <w:rFonts w:hint="eastAsia"/>
        </w:rPr>
      </w:pPr>
      <w:r>
        <w:rPr>
          <w:rFonts w:hint="eastAsia"/>
        </w:rPr>
        <w:t>吆喝的历史可以追溯到宋朝时期，随着商业活动的发展，城市中的商业氛围日益浓厚，吆喝作为一种促销手段逐渐普及开来。到了明清时期，北京、天津等地的街头巷尾经常能听到各种各样的吆喝声，这些声音充满了生活气息，反映了当时的社会风貌和人们的日常生活。例如，卖糖葫芦的小贩会高声叫卖：“冰糖葫芦嘞——”；卖菜的小贩则会根据季节变化，吆喝着新鲜上市的蔬菜名字。</w:t>
      </w:r>
    </w:p>
    <w:p w14:paraId="36B7757F" w14:textId="77777777" w:rsidR="00FF169A" w:rsidRDefault="00FF169A">
      <w:pPr>
        <w:rPr>
          <w:rFonts w:hint="eastAsia"/>
        </w:rPr>
      </w:pPr>
    </w:p>
    <w:p w14:paraId="62347287" w14:textId="77777777" w:rsidR="00FF169A" w:rsidRDefault="00FF169A">
      <w:pPr>
        <w:rPr>
          <w:rFonts w:hint="eastAsia"/>
        </w:rPr>
      </w:pPr>
      <w:r>
        <w:rPr>
          <w:rFonts w:hint="eastAsia"/>
        </w:rPr>
        <w:t>吆喝的艺术特点</w:t>
      </w:r>
    </w:p>
    <w:p w14:paraId="4248A157" w14:textId="77777777" w:rsidR="00FF169A" w:rsidRDefault="00FF169A">
      <w:pPr>
        <w:rPr>
          <w:rFonts w:hint="eastAsia"/>
        </w:rPr>
      </w:pPr>
      <w:r>
        <w:rPr>
          <w:rFonts w:hint="eastAsia"/>
        </w:rPr>
        <w:t>吆喝不仅仅是一种简单的叫卖，它还蕴含着丰富的艺术特色。吆喝的语言生动形象，往往采用押韵、对仗等修辞手法，使得叫卖词既朗朗上口又易于记忆。不同的商品有不同的吆喝调子，有些甚至会配上小曲或乐器伴奏，增加了趣味性和吸引力。再者，吆喝的声音高低起伏、抑扬顿挫，能够有效地穿透喧嚣的城市噪音，达到远距离传播的效果。</w:t>
      </w:r>
    </w:p>
    <w:p w14:paraId="1431C60E" w14:textId="77777777" w:rsidR="00FF169A" w:rsidRDefault="00FF169A">
      <w:pPr>
        <w:rPr>
          <w:rFonts w:hint="eastAsia"/>
        </w:rPr>
      </w:pPr>
    </w:p>
    <w:p w14:paraId="76D06F30" w14:textId="77777777" w:rsidR="00FF169A" w:rsidRDefault="00FF169A">
      <w:pPr>
        <w:rPr>
          <w:rFonts w:hint="eastAsia"/>
        </w:rPr>
      </w:pPr>
      <w:r>
        <w:rPr>
          <w:rFonts w:hint="eastAsia"/>
        </w:rPr>
        <w:t>现代吆喝的变化与发展</w:t>
      </w:r>
    </w:p>
    <w:p w14:paraId="1BEFA33A" w14:textId="77777777" w:rsidR="00FF169A" w:rsidRDefault="00FF169A">
      <w:pPr>
        <w:rPr>
          <w:rFonts w:hint="eastAsia"/>
        </w:rPr>
      </w:pPr>
      <w:r>
        <w:rPr>
          <w:rFonts w:hint="eastAsia"/>
        </w:rPr>
        <w:t>进入现代社会后，随着科技的进步和生活方式的变化，传统的吆喝声渐渐淡出了人们的生活。然而，这并不意味着吆喝文化的消失。相反，在一些旅游景点或者传统文化节庆活动中，吆喝被作为一种表演形式重新呈现出来，成为传承和展示地方文化的重要窗口。网络平台也为吆喝文化的传播提供了新的渠道，不少视频博主通过录制老北京吆喝声来唤起人们对过去美好时光的回忆。</w:t>
      </w:r>
    </w:p>
    <w:p w14:paraId="16489B04" w14:textId="77777777" w:rsidR="00FF169A" w:rsidRDefault="00FF169A">
      <w:pPr>
        <w:rPr>
          <w:rFonts w:hint="eastAsia"/>
        </w:rPr>
      </w:pPr>
    </w:p>
    <w:p w14:paraId="29F3E626" w14:textId="77777777" w:rsidR="00FF169A" w:rsidRDefault="00FF169A">
      <w:pPr>
        <w:rPr>
          <w:rFonts w:hint="eastAsia"/>
        </w:rPr>
      </w:pPr>
      <w:r>
        <w:rPr>
          <w:rFonts w:hint="eastAsia"/>
        </w:rPr>
        <w:t>吆喝的文化价值</w:t>
      </w:r>
    </w:p>
    <w:p w14:paraId="299FF989" w14:textId="77777777" w:rsidR="00FF169A" w:rsidRDefault="00FF169A">
      <w:pPr>
        <w:rPr>
          <w:rFonts w:hint="eastAsia"/>
        </w:rPr>
      </w:pPr>
      <w:r>
        <w:rPr>
          <w:rFonts w:hint="eastAsia"/>
        </w:rPr>
        <w:t>吆喝作为中国民间艺术的一个分支，承载着深厚的历史文化底蕴。它是研究中国古代社会经济状况、民俗风情以及语言艺术不可或缺的一部分。同时，吆喝也体现了中国人民勤劳智慧、乐观向上的精神风貌。对于年轻一代而言，了解和学习吆喝文化有助于增强民族自豪感，促进中华优秀传统文化的传承与发展。</w:t>
      </w:r>
    </w:p>
    <w:p w14:paraId="7B3F4EA9" w14:textId="77777777" w:rsidR="00FF169A" w:rsidRDefault="00FF169A">
      <w:pPr>
        <w:rPr>
          <w:rFonts w:hint="eastAsia"/>
        </w:rPr>
      </w:pPr>
    </w:p>
    <w:p w14:paraId="59563F3A" w14:textId="77777777" w:rsidR="00FF169A" w:rsidRDefault="00FF169A">
      <w:pPr>
        <w:rPr>
          <w:rFonts w:hint="eastAsia"/>
        </w:rPr>
      </w:pPr>
      <w:r>
        <w:rPr>
          <w:rFonts w:hint="eastAsia"/>
        </w:rPr>
        <w:t>本文是由每日作文网(2345lzwz.com)为大家创作</w:t>
      </w:r>
    </w:p>
    <w:p w14:paraId="64DAEE95" w14:textId="46B99A03" w:rsidR="00A146CD" w:rsidRDefault="00A146CD"/>
    <w:sectPr w:rsidR="00A14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CD"/>
    <w:rsid w:val="00A146CD"/>
    <w:rsid w:val="00B81CF2"/>
    <w:rsid w:val="00FF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2104E-450C-4A9F-A119-0E1BAB94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6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6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6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6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6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6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6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6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6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6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6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6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6CD"/>
    <w:rPr>
      <w:rFonts w:cstheme="majorBidi"/>
      <w:color w:val="2F5496" w:themeColor="accent1" w:themeShade="BF"/>
      <w:sz w:val="28"/>
      <w:szCs w:val="28"/>
    </w:rPr>
  </w:style>
  <w:style w:type="character" w:customStyle="1" w:styleId="50">
    <w:name w:val="标题 5 字符"/>
    <w:basedOn w:val="a0"/>
    <w:link w:val="5"/>
    <w:uiPriority w:val="9"/>
    <w:semiHidden/>
    <w:rsid w:val="00A146CD"/>
    <w:rPr>
      <w:rFonts w:cstheme="majorBidi"/>
      <w:color w:val="2F5496" w:themeColor="accent1" w:themeShade="BF"/>
      <w:sz w:val="24"/>
    </w:rPr>
  </w:style>
  <w:style w:type="character" w:customStyle="1" w:styleId="60">
    <w:name w:val="标题 6 字符"/>
    <w:basedOn w:val="a0"/>
    <w:link w:val="6"/>
    <w:uiPriority w:val="9"/>
    <w:semiHidden/>
    <w:rsid w:val="00A146CD"/>
    <w:rPr>
      <w:rFonts w:cstheme="majorBidi"/>
      <w:b/>
      <w:bCs/>
      <w:color w:val="2F5496" w:themeColor="accent1" w:themeShade="BF"/>
    </w:rPr>
  </w:style>
  <w:style w:type="character" w:customStyle="1" w:styleId="70">
    <w:name w:val="标题 7 字符"/>
    <w:basedOn w:val="a0"/>
    <w:link w:val="7"/>
    <w:uiPriority w:val="9"/>
    <w:semiHidden/>
    <w:rsid w:val="00A146CD"/>
    <w:rPr>
      <w:rFonts w:cstheme="majorBidi"/>
      <w:b/>
      <w:bCs/>
      <w:color w:val="595959" w:themeColor="text1" w:themeTint="A6"/>
    </w:rPr>
  </w:style>
  <w:style w:type="character" w:customStyle="1" w:styleId="80">
    <w:name w:val="标题 8 字符"/>
    <w:basedOn w:val="a0"/>
    <w:link w:val="8"/>
    <w:uiPriority w:val="9"/>
    <w:semiHidden/>
    <w:rsid w:val="00A146CD"/>
    <w:rPr>
      <w:rFonts w:cstheme="majorBidi"/>
      <w:color w:val="595959" w:themeColor="text1" w:themeTint="A6"/>
    </w:rPr>
  </w:style>
  <w:style w:type="character" w:customStyle="1" w:styleId="90">
    <w:name w:val="标题 9 字符"/>
    <w:basedOn w:val="a0"/>
    <w:link w:val="9"/>
    <w:uiPriority w:val="9"/>
    <w:semiHidden/>
    <w:rsid w:val="00A146CD"/>
    <w:rPr>
      <w:rFonts w:eastAsiaTheme="majorEastAsia" w:cstheme="majorBidi"/>
      <w:color w:val="595959" w:themeColor="text1" w:themeTint="A6"/>
    </w:rPr>
  </w:style>
  <w:style w:type="paragraph" w:styleId="a3">
    <w:name w:val="Title"/>
    <w:basedOn w:val="a"/>
    <w:next w:val="a"/>
    <w:link w:val="a4"/>
    <w:uiPriority w:val="10"/>
    <w:qFormat/>
    <w:rsid w:val="00A146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6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6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6CD"/>
    <w:pPr>
      <w:spacing w:before="160"/>
      <w:jc w:val="center"/>
    </w:pPr>
    <w:rPr>
      <w:i/>
      <w:iCs/>
      <w:color w:val="404040" w:themeColor="text1" w:themeTint="BF"/>
    </w:rPr>
  </w:style>
  <w:style w:type="character" w:customStyle="1" w:styleId="a8">
    <w:name w:val="引用 字符"/>
    <w:basedOn w:val="a0"/>
    <w:link w:val="a7"/>
    <w:uiPriority w:val="29"/>
    <w:rsid w:val="00A146CD"/>
    <w:rPr>
      <w:i/>
      <w:iCs/>
      <w:color w:val="404040" w:themeColor="text1" w:themeTint="BF"/>
    </w:rPr>
  </w:style>
  <w:style w:type="paragraph" w:styleId="a9">
    <w:name w:val="List Paragraph"/>
    <w:basedOn w:val="a"/>
    <w:uiPriority w:val="34"/>
    <w:qFormat/>
    <w:rsid w:val="00A146CD"/>
    <w:pPr>
      <w:ind w:left="720"/>
      <w:contextualSpacing/>
    </w:pPr>
  </w:style>
  <w:style w:type="character" w:styleId="aa">
    <w:name w:val="Intense Emphasis"/>
    <w:basedOn w:val="a0"/>
    <w:uiPriority w:val="21"/>
    <w:qFormat/>
    <w:rsid w:val="00A146CD"/>
    <w:rPr>
      <w:i/>
      <w:iCs/>
      <w:color w:val="2F5496" w:themeColor="accent1" w:themeShade="BF"/>
    </w:rPr>
  </w:style>
  <w:style w:type="paragraph" w:styleId="ab">
    <w:name w:val="Intense Quote"/>
    <w:basedOn w:val="a"/>
    <w:next w:val="a"/>
    <w:link w:val="ac"/>
    <w:uiPriority w:val="30"/>
    <w:qFormat/>
    <w:rsid w:val="00A14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6CD"/>
    <w:rPr>
      <w:i/>
      <w:iCs/>
      <w:color w:val="2F5496" w:themeColor="accent1" w:themeShade="BF"/>
    </w:rPr>
  </w:style>
  <w:style w:type="character" w:styleId="ad">
    <w:name w:val="Intense Reference"/>
    <w:basedOn w:val="a0"/>
    <w:uiPriority w:val="32"/>
    <w:qFormat/>
    <w:rsid w:val="00A146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