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45FC" w14:textId="77777777" w:rsidR="007F576E" w:rsidRDefault="007F576E">
      <w:pPr>
        <w:rPr>
          <w:rFonts w:hint="eastAsia"/>
        </w:rPr>
      </w:pPr>
      <w:r>
        <w:rPr>
          <w:rFonts w:hint="eastAsia"/>
        </w:rPr>
        <w:t>协调美感示意的拼音：Tiao Xiao Mei Gan Shi Yi De Pin Yin</w:t>
      </w:r>
    </w:p>
    <w:p w14:paraId="78648CC4" w14:textId="77777777" w:rsidR="007F576E" w:rsidRDefault="007F576E">
      <w:pPr>
        <w:rPr>
          <w:rFonts w:hint="eastAsia"/>
        </w:rPr>
      </w:pPr>
      <w:r>
        <w:rPr>
          <w:rFonts w:hint="eastAsia"/>
        </w:rPr>
        <w:t>在汉语的世界里，每个汉字都有其独特的声音与意义，而当这些声音被系统化地记录下来，便形成了拼音这一辅助学习汉语的工具。"协调美感示意的拼音"看似是一个抽象的概念，实际上它揭示了语言艺术中一个重要的原则——即如何通过声音的选择和排列来传达美感。拼音不仅是汉语发音的指南，也是诗歌、歌曲乃至日常交流中不可或缺的一部分，它赋予了语言一种音乐性的特质。</w:t>
      </w:r>
    </w:p>
    <w:p w14:paraId="775C53CF" w14:textId="77777777" w:rsidR="007F576E" w:rsidRDefault="007F576E">
      <w:pPr>
        <w:rPr>
          <w:rFonts w:hint="eastAsia"/>
        </w:rPr>
      </w:pPr>
    </w:p>
    <w:p w14:paraId="4D0186C1" w14:textId="77777777" w:rsidR="007F576E" w:rsidRDefault="007F576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C2892BE" w14:textId="77777777" w:rsidR="007F576E" w:rsidRDefault="007F576E">
      <w:pPr>
        <w:rPr>
          <w:rFonts w:hint="eastAsia"/>
        </w:rPr>
      </w:pPr>
      <w:r>
        <w:rPr>
          <w:rFonts w:hint="eastAsia"/>
        </w:rPr>
        <w:t>拼音的历史可以追溯到清末民初时期，随着西方文化的引入，中国学者开始探索如何用拉丁字母标注汉字读音的方法。1958年，《汉语拼音方案》正式公布，成为中华人民共和国法定的汉字注音工具。从那时起，汉语拼音不仅帮助无数人学会了标准普通话，也成为了连接汉语与其他语言的桥梁。随着时代的发展，拼音的应用范围越来越广泛，从教育领域扩展到了信息技术、国际交流等多个方面。</w:t>
      </w:r>
    </w:p>
    <w:p w14:paraId="7DFDA29C" w14:textId="77777777" w:rsidR="007F576E" w:rsidRDefault="007F576E">
      <w:pPr>
        <w:rPr>
          <w:rFonts w:hint="eastAsia"/>
        </w:rPr>
      </w:pPr>
    </w:p>
    <w:p w14:paraId="655E37FC" w14:textId="77777777" w:rsidR="007F576E" w:rsidRDefault="007F576E">
      <w:pPr>
        <w:rPr>
          <w:rFonts w:hint="eastAsia"/>
        </w:rPr>
      </w:pPr>
      <w:r>
        <w:rPr>
          <w:rFonts w:hint="eastAsia"/>
        </w:rPr>
        <w:t>协调之美：拼音中的韵律与和谐</w:t>
      </w:r>
    </w:p>
    <w:p w14:paraId="0A5ED1B9" w14:textId="77777777" w:rsidR="007F576E" w:rsidRDefault="007F576E">
      <w:pPr>
        <w:rPr>
          <w:rFonts w:hint="eastAsia"/>
        </w:rPr>
      </w:pPr>
      <w:r>
        <w:rPr>
          <w:rFonts w:hint="eastAsia"/>
        </w:rPr>
        <w:t>当我们谈论“协调美感”，实际上是在探讨拼音组合所体现出的韵律感与和谐美。汉语拼音由声母、韵母及声调组成，它们之间的搭配遵循一定的规则，以确保发音的清晰度和悦耳性。例如，“tiáo”（调）、“xié”（协）、“měi”（美）、“gǎn”（感）、“shì”（示）等字的拼音，在单独念出时各自具有独特的音色；当它们连在一起形成短语或句子时，则产生了一种流畅且富有节奏的变化。这种变化不是随意的，而是经过精心设计，使得整个表达既自然又动听。</w:t>
      </w:r>
    </w:p>
    <w:p w14:paraId="0C416463" w14:textId="77777777" w:rsidR="007F576E" w:rsidRDefault="007F576E">
      <w:pPr>
        <w:rPr>
          <w:rFonts w:hint="eastAsia"/>
        </w:rPr>
      </w:pPr>
    </w:p>
    <w:p w14:paraId="0F186D46" w14:textId="77777777" w:rsidR="007F576E" w:rsidRDefault="007F576E">
      <w:pPr>
        <w:rPr>
          <w:rFonts w:hint="eastAsia"/>
        </w:rPr>
      </w:pPr>
      <w:r>
        <w:rPr>
          <w:rFonts w:hint="eastAsia"/>
        </w:rPr>
        <w:t>拼音在文学创作中的应用</w:t>
      </w:r>
    </w:p>
    <w:p w14:paraId="5CEEA421" w14:textId="77777777" w:rsidR="007F576E" w:rsidRDefault="007F576E">
      <w:pPr>
        <w:rPr>
          <w:rFonts w:hint="eastAsia"/>
        </w:rPr>
      </w:pPr>
      <w:r>
        <w:rPr>
          <w:rFonts w:hint="eastAsia"/>
        </w:rPr>
        <w:t>在文学作品中，作者常常利用拼音的特点来增强文本的艺术效果。诗歌是这方面的典型例子，诗人会特别注意诗句内部以及不同诗句间的平仄交替、押韵规律等元素，以此营造出特定的情感氛围。在现代小说或者剧本写作里，作家也可能根据角色性格特征选择相应的名字，并考虑其拼音发音是否符合人物设定。通过对拼音的巧妙运用，作家们能够在无形之中引导读者感受作品深层的魅力。</w:t>
      </w:r>
    </w:p>
    <w:p w14:paraId="19F29A44" w14:textId="77777777" w:rsidR="007F576E" w:rsidRDefault="007F576E">
      <w:pPr>
        <w:rPr>
          <w:rFonts w:hint="eastAsia"/>
        </w:rPr>
      </w:pPr>
    </w:p>
    <w:p w14:paraId="38BFDC04" w14:textId="77777777" w:rsidR="007F576E" w:rsidRDefault="007F576E">
      <w:pPr>
        <w:rPr>
          <w:rFonts w:hint="eastAsia"/>
        </w:rPr>
      </w:pPr>
      <w:r>
        <w:rPr>
          <w:rFonts w:hint="eastAsia"/>
        </w:rPr>
        <w:t>拼音作为文化交流的使者</w:t>
      </w:r>
    </w:p>
    <w:p w14:paraId="423CDE89" w14:textId="77777777" w:rsidR="007F576E" w:rsidRDefault="007F576E">
      <w:pPr>
        <w:rPr>
          <w:rFonts w:hint="eastAsia"/>
        </w:rPr>
      </w:pPr>
      <w:r>
        <w:rPr>
          <w:rFonts w:hint="eastAsia"/>
        </w:rPr>
        <w:t>在全球化的今天，汉语拼音已经成为外国人学习中文的重要工具之一。许多非汉语母语者首先接触的就是拼音系统，通过它初步掌握汉字的正确发音。与此同时，越来越多带有中国特色的产品和服务走向世界舞台，如茶文化、武术表演、传统节日庆祝活动等，这些都离不开拼音的帮助。拼音就像是一个友好而专业的翻译官，跨越了语言障碍，让世界各地的人们更加容易理解和欣赏中华文化。</w:t>
      </w:r>
    </w:p>
    <w:p w14:paraId="7EA29A1B" w14:textId="77777777" w:rsidR="007F576E" w:rsidRDefault="007F576E">
      <w:pPr>
        <w:rPr>
          <w:rFonts w:hint="eastAsia"/>
        </w:rPr>
      </w:pPr>
    </w:p>
    <w:p w14:paraId="65771105" w14:textId="77777777" w:rsidR="007F576E" w:rsidRDefault="007F576E">
      <w:pPr>
        <w:rPr>
          <w:rFonts w:hint="eastAsia"/>
        </w:rPr>
      </w:pPr>
      <w:r>
        <w:rPr>
          <w:rFonts w:hint="eastAsia"/>
        </w:rPr>
        <w:t>最后的总结：拼音背后的无限可能</w:t>
      </w:r>
    </w:p>
    <w:p w14:paraId="3A8FEABF" w14:textId="77777777" w:rsidR="007F576E" w:rsidRDefault="007F576E">
      <w:pPr>
        <w:rPr>
          <w:rFonts w:hint="eastAsia"/>
        </w:rPr>
      </w:pPr>
      <w:r>
        <w:rPr>
          <w:rFonts w:hint="eastAsia"/>
        </w:rPr>
        <w:t>“协调美感示意的拼音”不仅仅是一串简单的符号，它承载着丰富的文化内涵和社会功能。无论是促进国内的语言规范化建设，还是推动国际间的文明互鉴，拼音都在其中扮演着重要角色。未来，随着科技的进步和社会的发展，我们有理由相信，拼音将会继续发挥更大的作用，为人类的文化交流增添更多绚丽色彩。</w:t>
      </w:r>
    </w:p>
    <w:p w14:paraId="7308244A" w14:textId="77777777" w:rsidR="007F576E" w:rsidRDefault="007F576E">
      <w:pPr>
        <w:rPr>
          <w:rFonts w:hint="eastAsia"/>
        </w:rPr>
      </w:pPr>
    </w:p>
    <w:p w14:paraId="352488E6" w14:textId="77777777" w:rsidR="007F576E" w:rsidRDefault="007F5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F6773" w14:textId="1A65240B" w:rsidR="00BF29EF" w:rsidRDefault="00BF29EF"/>
    <w:sectPr w:rsidR="00BF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F"/>
    <w:rsid w:val="007F576E"/>
    <w:rsid w:val="00B81CF2"/>
    <w:rsid w:val="00B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5C1CB-27F6-44F4-A9FE-7A673593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