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E9F9C" w14:textId="77777777" w:rsidR="00110318" w:rsidRDefault="00110318">
      <w:pPr>
        <w:rPr>
          <w:rFonts w:hint="eastAsia"/>
        </w:rPr>
      </w:pPr>
      <w:r>
        <w:rPr>
          <w:rFonts w:hint="eastAsia"/>
        </w:rPr>
        <w:t>xiāo：削的拼音与多面性</w:t>
      </w:r>
    </w:p>
    <w:p w14:paraId="6E086DF6" w14:textId="77777777" w:rsidR="00110318" w:rsidRDefault="00110318">
      <w:pPr>
        <w:rPr>
          <w:rFonts w:hint="eastAsia"/>
        </w:rPr>
      </w:pPr>
      <w:r>
        <w:rPr>
          <w:rFonts w:hint="eastAsia"/>
        </w:rPr>
        <w:t>在汉语中，“削”字拥有丰富的含义，它的拼音为“xiāo”。此字不仅代表了物理上的削减、切割，更延伸至抽象概念中的减少和减弱。作为动词，它描绘了通过移除部分材料来改变物体形状或大小的动作；同时，在数学和逻辑中，“削”可以理解为简化或优化的过程，即去除不必要的元素以达到更加简洁的效果。</w:t>
      </w:r>
    </w:p>
    <w:p w14:paraId="5072AFD3" w14:textId="77777777" w:rsidR="00110318" w:rsidRDefault="00110318">
      <w:pPr>
        <w:rPr>
          <w:rFonts w:hint="eastAsia"/>
        </w:rPr>
      </w:pPr>
    </w:p>
    <w:p w14:paraId="7A0DD5AD" w14:textId="77777777" w:rsidR="00110318" w:rsidRDefault="00110318">
      <w:pPr>
        <w:rPr>
          <w:rFonts w:hint="eastAsia"/>
        </w:rPr>
      </w:pPr>
      <w:r>
        <w:rPr>
          <w:rFonts w:hint="eastAsia"/>
        </w:rPr>
        <w:t>削的历史渊源</w:t>
      </w:r>
    </w:p>
    <w:p w14:paraId="51D85A6A" w14:textId="77777777" w:rsidR="00110318" w:rsidRDefault="00110318">
      <w:pPr>
        <w:rPr>
          <w:rFonts w:hint="eastAsia"/>
        </w:rPr>
      </w:pPr>
      <w:r>
        <w:rPr>
          <w:rFonts w:hint="eastAsia"/>
        </w:rPr>
        <w:t>追溯历史，“削”的应用由来已久。早在古代中国，工匠们便利用刀具对木材、石头等进行精细加工，这一技艺逐渐演变为一门独特的艺术形式——木雕。“削”在这一过程中扮演着至关重要的角色，通过精准的削减，艺术家能够赋予原材料新的生命。在传统中医里，“削”也用于描述药材炮制过程中的去皮、切片等处理方式，确保药效的最大化。</w:t>
      </w:r>
    </w:p>
    <w:p w14:paraId="5D302D94" w14:textId="77777777" w:rsidR="00110318" w:rsidRDefault="00110318">
      <w:pPr>
        <w:rPr>
          <w:rFonts w:hint="eastAsia"/>
        </w:rPr>
      </w:pPr>
    </w:p>
    <w:p w14:paraId="7AF394F5" w14:textId="77777777" w:rsidR="00110318" w:rsidRDefault="00110318">
      <w:pPr>
        <w:rPr>
          <w:rFonts w:hint="eastAsia"/>
        </w:rPr>
      </w:pPr>
      <w:r>
        <w:rPr>
          <w:rFonts w:hint="eastAsia"/>
        </w:rPr>
        <w:t>削的文化象征意义</w:t>
      </w:r>
    </w:p>
    <w:p w14:paraId="260DFACC" w14:textId="77777777" w:rsidR="00110318" w:rsidRDefault="00110318">
      <w:pPr>
        <w:rPr>
          <w:rFonts w:hint="eastAsia"/>
        </w:rPr>
      </w:pPr>
      <w:r>
        <w:rPr>
          <w:rFonts w:hint="eastAsia"/>
        </w:rPr>
        <w:t>除了实际操作层面的意义之外，“削”在中国文化中还蕴含着深刻的哲学思考。例如，《庄子》一书中提到“削足适履”，意指为了适应某种既定模式而强行改变自身，这显然是一种本末倒置的做法。因此，“削”提醒人们尊重事物的本质，避免盲目追求外在形式。同时，在书法艺术中，“削”笔法强调线条的轻重缓急变化，体现了书写者内心的节奏感与情感表达。</w:t>
      </w:r>
    </w:p>
    <w:p w14:paraId="2162079C" w14:textId="77777777" w:rsidR="00110318" w:rsidRDefault="00110318">
      <w:pPr>
        <w:rPr>
          <w:rFonts w:hint="eastAsia"/>
        </w:rPr>
      </w:pPr>
    </w:p>
    <w:p w14:paraId="24C05E82" w14:textId="77777777" w:rsidR="00110318" w:rsidRDefault="00110318">
      <w:pPr>
        <w:rPr>
          <w:rFonts w:hint="eastAsia"/>
        </w:rPr>
      </w:pPr>
      <w:r>
        <w:rPr>
          <w:rFonts w:hint="eastAsia"/>
        </w:rPr>
        <w:t>现代生活中的削</w:t>
      </w:r>
    </w:p>
    <w:p w14:paraId="6CB63DC3" w14:textId="77777777" w:rsidR="00110318" w:rsidRDefault="00110318">
      <w:pPr>
        <w:rPr>
          <w:rFonts w:hint="eastAsia"/>
        </w:rPr>
      </w:pPr>
      <w:r>
        <w:rPr>
          <w:rFonts w:hint="eastAsia"/>
        </w:rPr>
        <w:t>进入现代社会，“削”的应用场景变得更加广泛。从日常生活中使用削皮器准备食材，到工业生产线上高精度数控机床对金属件的精密加工；从建筑设计中对外立面造型的独特构思，到软件工程里代码重构时对冗余逻辑的清理，“削”无处不在地影响着我们的生活。随着科技的发展，自动化工具和技术的应用使得“削”的效率和精确度得到了极大提升。</w:t>
      </w:r>
    </w:p>
    <w:p w14:paraId="235F5B55" w14:textId="77777777" w:rsidR="00110318" w:rsidRDefault="00110318">
      <w:pPr>
        <w:rPr>
          <w:rFonts w:hint="eastAsia"/>
        </w:rPr>
      </w:pPr>
    </w:p>
    <w:p w14:paraId="4FD10082" w14:textId="77777777" w:rsidR="00110318" w:rsidRDefault="00110318">
      <w:pPr>
        <w:rPr>
          <w:rFonts w:hint="eastAsia"/>
        </w:rPr>
      </w:pPr>
      <w:r>
        <w:rPr>
          <w:rFonts w:hint="eastAsia"/>
        </w:rPr>
        <w:t>削的艺术表现</w:t>
      </w:r>
    </w:p>
    <w:p w14:paraId="6B901F8D" w14:textId="77777777" w:rsidR="00110318" w:rsidRDefault="00110318">
      <w:pPr>
        <w:rPr>
          <w:rFonts w:hint="eastAsia"/>
        </w:rPr>
      </w:pPr>
      <w:r>
        <w:rPr>
          <w:rFonts w:hint="eastAsia"/>
        </w:rPr>
        <w:t>在艺术领域，“削”同样占据重要地位。雕塑家们通过对大理石或其他硬质材料的削减，创造出栩栩如生的作品；画家利用画笔在画布上轻轻一抹，即可展现光影交错之美；音乐创作者则通过调整音符之间的关系，使旋律更加流畅动人。可以说，“削”不仅是物质形态上的改造，更是精神层面上的一种升华，反映了人类对于美的不懈追求。</w:t>
      </w:r>
    </w:p>
    <w:p w14:paraId="7F63EA28" w14:textId="77777777" w:rsidR="00110318" w:rsidRDefault="00110318">
      <w:pPr>
        <w:rPr>
          <w:rFonts w:hint="eastAsia"/>
        </w:rPr>
      </w:pPr>
    </w:p>
    <w:p w14:paraId="224B5A38" w14:textId="77777777" w:rsidR="00110318" w:rsidRDefault="00110318">
      <w:pPr>
        <w:rPr>
          <w:rFonts w:hint="eastAsia"/>
        </w:rPr>
      </w:pPr>
      <w:r>
        <w:rPr>
          <w:rFonts w:hint="eastAsia"/>
        </w:rPr>
        <w:t>最后的总结</w:t>
      </w:r>
    </w:p>
    <w:p w14:paraId="4CE03527" w14:textId="77777777" w:rsidR="00110318" w:rsidRDefault="00110318">
      <w:pPr>
        <w:rPr>
          <w:rFonts w:hint="eastAsia"/>
        </w:rPr>
      </w:pPr>
      <w:r>
        <w:rPr>
          <w:rFonts w:hint="eastAsia"/>
        </w:rPr>
        <w:t>“削”不仅仅是一个简单的汉字或动作，它贯穿于中国悠久的历史长河之中，并融入到了现代社会各个角落。无论是作为一种技能、一种思维方式，还是一个文化符号，“削”都承载着深厚的历史积淀与人文价值。未来，“削”将继续伴随着人类文明的进步而不断演变和发展。</w:t>
      </w:r>
    </w:p>
    <w:p w14:paraId="25434757" w14:textId="77777777" w:rsidR="00110318" w:rsidRDefault="00110318">
      <w:pPr>
        <w:rPr>
          <w:rFonts w:hint="eastAsia"/>
        </w:rPr>
      </w:pPr>
    </w:p>
    <w:p w14:paraId="2F27D799" w14:textId="77777777" w:rsidR="00110318" w:rsidRDefault="001103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8932A" w14:textId="21149F16" w:rsidR="00893849" w:rsidRDefault="00893849"/>
    <w:sectPr w:rsidR="00893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49"/>
    <w:rsid w:val="00110318"/>
    <w:rsid w:val="0089384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1BA4B-1F2F-4A23-A3EA-0FE38676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8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8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8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8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8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8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8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8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8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8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8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8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8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8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8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8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8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8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8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8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8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8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8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