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6A9B" w14:textId="77777777" w:rsidR="007B3900" w:rsidRDefault="007B3900">
      <w:pPr>
        <w:rPr>
          <w:rFonts w:hint="eastAsia"/>
        </w:rPr>
      </w:pPr>
      <w:r>
        <w:rPr>
          <w:rFonts w:hint="eastAsia"/>
        </w:rPr>
        <w:t>则龟已先至矣的拼音</w:t>
      </w:r>
    </w:p>
    <w:p w14:paraId="0E33D353" w14:textId="77777777" w:rsidR="007B3900" w:rsidRDefault="007B3900">
      <w:pPr>
        <w:rPr>
          <w:rFonts w:hint="eastAsia"/>
        </w:rPr>
      </w:pPr>
      <w:r>
        <w:rPr>
          <w:rFonts w:hint="eastAsia"/>
        </w:rPr>
        <w:t>“则龟已先至矣”这句话出自《庄子·内篇·逍遥游》，原文为“鹏之徙于南冥也，水击三千里，抟扶摇而上者九万里，去以六月息者也。野马也，尘埃也，生物之以息相吹也。天之苍苍，其正色邪？其远而无所至极邪？其视下也，亦若是则已矣。且夫水之积也不厚，则其负大舟也无力。覆杯水于坳堂之上，则芥为之舟；置杯焉则胶，水浅而舟大也。风之积也不厚，则其负大翼也无力。故九万里，则风斯在下矣，而后乃今培风；背负青天而莫之夭阏者，而后乃今将图南。蜩与学鸠笑之曰：“我决起而飞，抢榆枋，时则不至而控于地而已矣，奚以之九万里而南为？”适莽苍者，三餐而反，腹犹果然；适百里者，宿舂粮；适千里者，三月聚粮。之二虫又何知！小知不及大知，小年不及大年。奚以知其然也？朝菌不知晦朔，蟪蛄不知春秋，此小年也。楚之南有冥灵者，以五百岁为春，五百岁为秋；上古有大椿者，以八千岁为春，八千岁为秋。而彭祖乃今以久特闻，众人匹之，不亦悲乎！汤之问棘也是已。穷发之北，有冥海者，天池也。有鱼焉，其广数千里，未有知其修者，其名为鲲。有鸟焉，其名为鹏，背若泰山，翼若垂天之云，抟扶摇羊角而上者九万里，绝云气，负青天，然后图南，且适南冥也。斥鴳笑之曰：“彼且奚适也？我腾跃而上，不过数仞而下，翱翔蓬蒿之间，此亦飞之至也。而彼且奚适也？”此小大之辩也。</w:t>
      </w:r>
    </w:p>
    <w:p w14:paraId="0806D099" w14:textId="77777777" w:rsidR="007B3900" w:rsidRDefault="007B3900">
      <w:pPr>
        <w:rPr>
          <w:rFonts w:hint="eastAsia"/>
        </w:rPr>
      </w:pPr>
    </w:p>
    <w:p w14:paraId="48650060" w14:textId="77777777" w:rsidR="007B3900" w:rsidRDefault="007B3900">
      <w:pPr>
        <w:rPr>
          <w:rFonts w:hint="eastAsia"/>
        </w:rPr>
      </w:pPr>
      <w:r>
        <w:rPr>
          <w:rFonts w:hint="eastAsia"/>
        </w:rPr>
        <w:t>深入理解</w:t>
      </w:r>
    </w:p>
    <w:p w14:paraId="68DFF787" w14:textId="77777777" w:rsidR="007B3900" w:rsidRDefault="007B3900">
      <w:pPr>
        <w:rPr>
          <w:rFonts w:hint="eastAsia"/>
        </w:rPr>
      </w:pPr>
      <w:r>
        <w:rPr>
          <w:rFonts w:hint="eastAsia"/>
        </w:rPr>
        <w:t>在这段文字中，“则龟已先至矣”的具体表述虽然没有直接出现，但它反映了一种观点：即事物的发展和目标的实现，需要依据自身条件以及环境的支持。就像文中提到的大鹏鸟，它能够高飞九万里，是因为有足够的风力支持；而小雀只能在低空飞翔，是因为它们的力量有限。这里所隐含的道理是，成功与否不仅取决于个人的努力，还与外部条件息息相关。</w:t>
      </w:r>
    </w:p>
    <w:p w14:paraId="5C5B805F" w14:textId="77777777" w:rsidR="007B3900" w:rsidRDefault="007B3900">
      <w:pPr>
        <w:rPr>
          <w:rFonts w:hint="eastAsia"/>
        </w:rPr>
      </w:pPr>
    </w:p>
    <w:p w14:paraId="0CEE30F4" w14:textId="77777777" w:rsidR="007B3900" w:rsidRDefault="007B3900">
      <w:pPr>
        <w:rPr>
          <w:rFonts w:hint="eastAsia"/>
        </w:rPr>
      </w:pPr>
      <w:r>
        <w:rPr>
          <w:rFonts w:hint="eastAsia"/>
        </w:rPr>
        <w:t>文化背景与哲学思考</w:t>
      </w:r>
    </w:p>
    <w:p w14:paraId="3F979E67" w14:textId="77777777" w:rsidR="007B3900" w:rsidRDefault="007B3900">
      <w:pPr>
        <w:rPr>
          <w:rFonts w:hint="eastAsia"/>
        </w:rPr>
      </w:pPr>
      <w:r>
        <w:rPr>
          <w:rFonts w:hint="eastAsia"/>
        </w:rPr>
        <w:t>从文化背景来看，《庄子》作为道家经典之一，充满了对自然法则、宇宙观和个人修养的深刻洞察。这段话通过对比大鹏与小雀的不同命运，表达了对人生价值和社会现象的哲思。它告诉我们，每个人都有自己的使命和道路，不应盲目模仿他人或追求不属于自己的目标。</w:t>
      </w:r>
    </w:p>
    <w:p w14:paraId="6593F7C7" w14:textId="77777777" w:rsidR="007B3900" w:rsidRDefault="007B3900">
      <w:pPr>
        <w:rPr>
          <w:rFonts w:hint="eastAsia"/>
        </w:rPr>
      </w:pPr>
    </w:p>
    <w:p w14:paraId="19D5902B" w14:textId="77777777" w:rsidR="007B3900" w:rsidRDefault="007B3900">
      <w:pPr>
        <w:rPr>
          <w:rFonts w:hint="eastAsia"/>
        </w:rPr>
      </w:pPr>
      <w:r>
        <w:rPr>
          <w:rFonts w:hint="eastAsia"/>
        </w:rPr>
        <w:t>现代意义</w:t>
      </w:r>
    </w:p>
    <w:p w14:paraId="2EA8F8ED" w14:textId="77777777" w:rsidR="007B3900" w:rsidRDefault="007B3900">
      <w:pPr>
        <w:rPr>
          <w:rFonts w:hint="eastAsia"/>
        </w:rPr>
      </w:pPr>
      <w:r>
        <w:rPr>
          <w:rFonts w:hint="eastAsia"/>
        </w:rPr>
        <w:t>在现代社会，“则龟已先至矣”的理念提醒我们，在设定目标和规划未来时，应充分考虑自身的实际情况和资源，而不是一味追求高远的目标而不顾现实条件。无论是职业选择、学业规划还是生活中的其他方面，理解和应用这一原则，有助于我们在面对挑战时保持清醒头脑，做出更加明智的选择。</w:t>
      </w:r>
    </w:p>
    <w:p w14:paraId="0FAA3406" w14:textId="77777777" w:rsidR="007B3900" w:rsidRDefault="007B3900">
      <w:pPr>
        <w:rPr>
          <w:rFonts w:hint="eastAsia"/>
        </w:rPr>
      </w:pPr>
    </w:p>
    <w:p w14:paraId="34DEE730" w14:textId="77777777" w:rsidR="007B3900" w:rsidRDefault="007B3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34430" w14:textId="0F9A7DF5" w:rsidR="007C451A" w:rsidRDefault="007C451A"/>
    <w:sectPr w:rsidR="007C4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A"/>
    <w:rsid w:val="007B3900"/>
    <w:rsid w:val="007C45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C695A-8033-4F07-B35D-83E7009F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