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3CD9" w14:textId="77777777" w:rsidR="004C041D" w:rsidRDefault="004C041D">
      <w:pPr>
        <w:rPr>
          <w:rFonts w:hint="eastAsia"/>
        </w:rPr>
      </w:pPr>
      <w:r>
        <w:rPr>
          <w:rFonts w:hint="eastAsia"/>
        </w:rPr>
        <w:t>下棋的拼音</w:t>
      </w:r>
    </w:p>
    <w:p w14:paraId="7FCA3235" w14:textId="77777777" w:rsidR="004C041D" w:rsidRDefault="004C041D">
      <w:pPr>
        <w:rPr>
          <w:rFonts w:hint="eastAsia"/>
        </w:rPr>
      </w:pPr>
      <w:r>
        <w:rPr>
          <w:rFonts w:hint="eastAsia"/>
        </w:rPr>
        <w:t>“下棋”的拼音是“xià qí”。在汉语中，“下”表示进行某项活动，而“棋”则指的是各种棋类游戏。在中国，下棋不仅仅是一种娱乐方式，它更是一种文化和艺术的表现形式，蕴含着深厚的哲学思想和智慧。</w:t>
      </w:r>
    </w:p>
    <w:p w14:paraId="77FD2B51" w14:textId="77777777" w:rsidR="004C041D" w:rsidRDefault="004C041D">
      <w:pPr>
        <w:rPr>
          <w:rFonts w:hint="eastAsia"/>
        </w:rPr>
      </w:pPr>
    </w:p>
    <w:p w14:paraId="615A93AE" w14:textId="77777777" w:rsidR="004C041D" w:rsidRDefault="004C041D">
      <w:pPr>
        <w:rPr>
          <w:rFonts w:hint="eastAsia"/>
        </w:rPr>
      </w:pPr>
      <w:r>
        <w:rPr>
          <w:rFonts w:hint="eastAsia"/>
        </w:rPr>
        <w:t>历史渊源</w:t>
      </w:r>
    </w:p>
    <w:p w14:paraId="018DA797" w14:textId="77777777" w:rsidR="004C041D" w:rsidRDefault="004C041D">
      <w:pPr>
        <w:rPr>
          <w:rFonts w:hint="eastAsia"/>
        </w:rPr>
      </w:pPr>
      <w:r>
        <w:rPr>
          <w:rFonts w:hint="eastAsia"/>
        </w:rPr>
        <w:t>中国棋类游戏的历史可以追溯到几千年前，最早的记载出现在先秦时期的文献中。随着时间的发展，围棋、象棋等逐渐成为人们喜爱的游戏。这些棋类不仅在中国广为流传，还传播到了世界各地，受到了国际友人的喜爱与推崇。每一种棋类都有其独特的规则和策略，通过“xià qí”，人们不仅能锻炼思维能力，还能增进友谊。</w:t>
      </w:r>
    </w:p>
    <w:p w14:paraId="1C5D00DF" w14:textId="77777777" w:rsidR="004C041D" w:rsidRDefault="004C041D">
      <w:pPr>
        <w:rPr>
          <w:rFonts w:hint="eastAsia"/>
        </w:rPr>
      </w:pPr>
    </w:p>
    <w:p w14:paraId="43D34691" w14:textId="77777777" w:rsidR="004C041D" w:rsidRDefault="004C041D">
      <w:pPr>
        <w:rPr>
          <w:rFonts w:hint="eastAsia"/>
        </w:rPr>
      </w:pPr>
      <w:r>
        <w:rPr>
          <w:rFonts w:hint="eastAsia"/>
        </w:rPr>
        <w:t>文化意义</w:t>
      </w:r>
    </w:p>
    <w:p w14:paraId="0D1600B1" w14:textId="77777777" w:rsidR="004C041D" w:rsidRDefault="004C041D">
      <w:pPr>
        <w:rPr>
          <w:rFonts w:hint="eastAsia"/>
        </w:rPr>
      </w:pPr>
      <w:r>
        <w:rPr>
          <w:rFonts w:hint="eastAsia"/>
        </w:rPr>
        <w:t>“Xià qí”作为中华文化的一部分，承载了丰富的文化内涵。无论是围棋还是象棋，它们都强调平衡与和谐的理念，这与中国传统哲学中的阴阳观念相契合。通过下棋，人们可以学习到如何在竞争中寻求合作，在对抗中找到和平共处的方式。下棋也是修身养性的好方法，有助于培养耐心和专注力。</w:t>
      </w:r>
    </w:p>
    <w:p w14:paraId="4E37C3B3" w14:textId="77777777" w:rsidR="004C041D" w:rsidRDefault="004C041D">
      <w:pPr>
        <w:rPr>
          <w:rFonts w:hint="eastAsia"/>
        </w:rPr>
      </w:pPr>
    </w:p>
    <w:p w14:paraId="6D51D3A8" w14:textId="77777777" w:rsidR="004C041D" w:rsidRDefault="004C041D">
      <w:pPr>
        <w:rPr>
          <w:rFonts w:hint="eastAsia"/>
        </w:rPr>
      </w:pPr>
      <w:r>
        <w:rPr>
          <w:rFonts w:hint="eastAsia"/>
        </w:rPr>
        <w:t>现代发展</w:t>
      </w:r>
    </w:p>
    <w:p w14:paraId="3F100FEF" w14:textId="77777777" w:rsidR="004C041D" w:rsidRDefault="004C041D">
      <w:pPr>
        <w:rPr>
          <w:rFonts w:hint="eastAsia"/>
        </w:rPr>
      </w:pPr>
      <w:r>
        <w:rPr>
          <w:rFonts w:hint="eastAsia"/>
        </w:rPr>
        <w:t>随着科技的进步，“xià qí”也迎来了新的发展机遇。现在，人们可以通过互联网随时随地与全世界的朋友对弈，这大大促进了棋文化的传播和发展。电子设备上的棋类游戏应用使得更多的人能够接触到这一古老的艺术，同时也为专业棋手提供了更多的训练机会。尽管如此，传统的面对面下棋方式依然有着不可替代的魅力，它所包含的人际交流和情感体验是数字世界无法完全复制的。</w:t>
      </w:r>
    </w:p>
    <w:p w14:paraId="458AEB3F" w14:textId="77777777" w:rsidR="004C041D" w:rsidRDefault="004C041D">
      <w:pPr>
        <w:rPr>
          <w:rFonts w:hint="eastAsia"/>
        </w:rPr>
      </w:pPr>
    </w:p>
    <w:p w14:paraId="41E2DE51" w14:textId="77777777" w:rsidR="004C041D" w:rsidRDefault="004C041D">
      <w:pPr>
        <w:rPr>
          <w:rFonts w:hint="eastAsia"/>
        </w:rPr>
      </w:pPr>
      <w:r>
        <w:rPr>
          <w:rFonts w:hint="eastAsia"/>
        </w:rPr>
        <w:t>教育价值</w:t>
      </w:r>
    </w:p>
    <w:p w14:paraId="046BB19F" w14:textId="77777777" w:rsidR="004C041D" w:rsidRDefault="004C041D">
      <w:pPr>
        <w:rPr>
          <w:rFonts w:hint="eastAsia"/>
        </w:rPr>
      </w:pPr>
      <w:r>
        <w:rPr>
          <w:rFonts w:hint="eastAsia"/>
        </w:rPr>
        <w:t>对于青少年来说，“xià qí”是一项非常有益的活动。它可以帮助孩子们提高逻辑思维能力和解决问题的能力，同时也有利于培养他们的想象力和创造力。学校和社会组织经常举办各类棋艺比赛，鼓励青少年参与其中，以此来促进他们全面发展。通过参与这样的活动，孩子们不仅能学到知识，还能学会尊重对手、遵守规则，这对于他们的成长具有重要意义。</w:t>
      </w:r>
    </w:p>
    <w:p w14:paraId="69FF5818" w14:textId="77777777" w:rsidR="004C041D" w:rsidRDefault="004C041D">
      <w:pPr>
        <w:rPr>
          <w:rFonts w:hint="eastAsia"/>
        </w:rPr>
      </w:pPr>
    </w:p>
    <w:p w14:paraId="265A4328" w14:textId="77777777" w:rsidR="004C041D" w:rsidRDefault="004C041D">
      <w:pPr>
        <w:rPr>
          <w:rFonts w:hint="eastAsia"/>
        </w:rPr>
      </w:pPr>
      <w:r>
        <w:rPr>
          <w:rFonts w:hint="eastAsia"/>
        </w:rPr>
        <w:t>本文是由每日作文网(2345lzwz.com)为大家创作</w:t>
      </w:r>
    </w:p>
    <w:p w14:paraId="0D55D156" w14:textId="4733B958" w:rsidR="00DD3A26" w:rsidRDefault="00DD3A26"/>
    <w:sectPr w:rsidR="00DD3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26"/>
    <w:rsid w:val="004C041D"/>
    <w:rsid w:val="00B81CF2"/>
    <w:rsid w:val="00DD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94341-5AB5-4732-989F-A7DB6973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A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A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A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A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A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A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A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A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A26"/>
    <w:rPr>
      <w:rFonts w:cstheme="majorBidi"/>
      <w:color w:val="2F5496" w:themeColor="accent1" w:themeShade="BF"/>
      <w:sz w:val="28"/>
      <w:szCs w:val="28"/>
    </w:rPr>
  </w:style>
  <w:style w:type="character" w:customStyle="1" w:styleId="50">
    <w:name w:val="标题 5 字符"/>
    <w:basedOn w:val="a0"/>
    <w:link w:val="5"/>
    <w:uiPriority w:val="9"/>
    <w:semiHidden/>
    <w:rsid w:val="00DD3A26"/>
    <w:rPr>
      <w:rFonts w:cstheme="majorBidi"/>
      <w:color w:val="2F5496" w:themeColor="accent1" w:themeShade="BF"/>
      <w:sz w:val="24"/>
    </w:rPr>
  </w:style>
  <w:style w:type="character" w:customStyle="1" w:styleId="60">
    <w:name w:val="标题 6 字符"/>
    <w:basedOn w:val="a0"/>
    <w:link w:val="6"/>
    <w:uiPriority w:val="9"/>
    <w:semiHidden/>
    <w:rsid w:val="00DD3A26"/>
    <w:rPr>
      <w:rFonts w:cstheme="majorBidi"/>
      <w:b/>
      <w:bCs/>
      <w:color w:val="2F5496" w:themeColor="accent1" w:themeShade="BF"/>
    </w:rPr>
  </w:style>
  <w:style w:type="character" w:customStyle="1" w:styleId="70">
    <w:name w:val="标题 7 字符"/>
    <w:basedOn w:val="a0"/>
    <w:link w:val="7"/>
    <w:uiPriority w:val="9"/>
    <w:semiHidden/>
    <w:rsid w:val="00DD3A26"/>
    <w:rPr>
      <w:rFonts w:cstheme="majorBidi"/>
      <w:b/>
      <w:bCs/>
      <w:color w:val="595959" w:themeColor="text1" w:themeTint="A6"/>
    </w:rPr>
  </w:style>
  <w:style w:type="character" w:customStyle="1" w:styleId="80">
    <w:name w:val="标题 8 字符"/>
    <w:basedOn w:val="a0"/>
    <w:link w:val="8"/>
    <w:uiPriority w:val="9"/>
    <w:semiHidden/>
    <w:rsid w:val="00DD3A26"/>
    <w:rPr>
      <w:rFonts w:cstheme="majorBidi"/>
      <w:color w:val="595959" w:themeColor="text1" w:themeTint="A6"/>
    </w:rPr>
  </w:style>
  <w:style w:type="character" w:customStyle="1" w:styleId="90">
    <w:name w:val="标题 9 字符"/>
    <w:basedOn w:val="a0"/>
    <w:link w:val="9"/>
    <w:uiPriority w:val="9"/>
    <w:semiHidden/>
    <w:rsid w:val="00DD3A26"/>
    <w:rPr>
      <w:rFonts w:eastAsiaTheme="majorEastAsia" w:cstheme="majorBidi"/>
      <w:color w:val="595959" w:themeColor="text1" w:themeTint="A6"/>
    </w:rPr>
  </w:style>
  <w:style w:type="paragraph" w:styleId="a3">
    <w:name w:val="Title"/>
    <w:basedOn w:val="a"/>
    <w:next w:val="a"/>
    <w:link w:val="a4"/>
    <w:uiPriority w:val="10"/>
    <w:qFormat/>
    <w:rsid w:val="00DD3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A26"/>
    <w:pPr>
      <w:spacing w:before="160"/>
      <w:jc w:val="center"/>
    </w:pPr>
    <w:rPr>
      <w:i/>
      <w:iCs/>
      <w:color w:val="404040" w:themeColor="text1" w:themeTint="BF"/>
    </w:rPr>
  </w:style>
  <w:style w:type="character" w:customStyle="1" w:styleId="a8">
    <w:name w:val="引用 字符"/>
    <w:basedOn w:val="a0"/>
    <w:link w:val="a7"/>
    <w:uiPriority w:val="29"/>
    <w:rsid w:val="00DD3A26"/>
    <w:rPr>
      <w:i/>
      <w:iCs/>
      <w:color w:val="404040" w:themeColor="text1" w:themeTint="BF"/>
    </w:rPr>
  </w:style>
  <w:style w:type="paragraph" w:styleId="a9">
    <w:name w:val="List Paragraph"/>
    <w:basedOn w:val="a"/>
    <w:uiPriority w:val="34"/>
    <w:qFormat/>
    <w:rsid w:val="00DD3A26"/>
    <w:pPr>
      <w:ind w:left="720"/>
      <w:contextualSpacing/>
    </w:pPr>
  </w:style>
  <w:style w:type="character" w:styleId="aa">
    <w:name w:val="Intense Emphasis"/>
    <w:basedOn w:val="a0"/>
    <w:uiPriority w:val="21"/>
    <w:qFormat/>
    <w:rsid w:val="00DD3A26"/>
    <w:rPr>
      <w:i/>
      <w:iCs/>
      <w:color w:val="2F5496" w:themeColor="accent1" w:themeShade="BF"/>
    </w:rPr>
  </w:style>
  <w:style w:type="paragraph" w:styleId="ab">
    <w:name w:val="Intense Quote"/>
    <w:basedOn w:val="a"/>
    <w:next w:val="a"/>
    <w:link w:val="ac"/>
    <w:uiPriority w:val="30"/>
    <w:qFormat/>
    <w:rsid w:val="00DD3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A26"/>
    <w:rPr>
      <w:i/>
      <w:iCs/>
      <w:color w:val="2F5496" w:themeColor="accent1" w:themeShade="BF"/>
    </w:rPr>
  </w:style>
  <w:style w:type="character" w:styleId="ad">
    <w:name w:val="Intense Reference"/>
    <w:basedOn w:val="a0"/>
    <w:uiPriority w:val="32"/>
    <w:qFormat/>
    <w:rsid w:val="00DD3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