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B990" w14:textId="77777777" w:rsidR="001F1F0A" w:rsidRDefault="001F1F0A">
      <w:pPr>
        <w:rPr>
          <w:rFonts w:hint="eastAsia"/>
        </w:rPr>
      </w:pPr>
      <w:r>
        <w:rPr>
          <w:rFonts w:hint="eastAsia"/>
        </w:rPr>
        <w:t>一道彩虹的拼音：Yī Dào Cǎihóng</w:t>
      </w:r>
    </w:p>
    <w:p w14:paraId="1AEFF683" w14:textId="77777777" w:rsidR="001F1F0A" w:rsidRDefault="001F1F0A">
      <w:pPr>
        <w:rPr>
          <w:rFonts w:hint="eastAsia"/>
        </w:rPr>
      </w:pPr>
      <w:r>
        <w:rPr>
          <w:rFonts w:hint="eastAsia"/>
        </w:rPr>
        <w:t>每当雨后天晴，或是瀑布旁水雾弥漫之际，天空中那一抹绚丽多彩的景象总是吸引着无数人的目光。这便是我们常说的“彩虹”。在汉语中，“彩虹”的拼音是“Yī Dào Cǎihóng”，它不仅是一道自然奇观，更是文化和艺术作品中的常见元素。</w:t>
      </w:r>
    </w:p>
    <w:p w14:paraId="1EB6DF37" w14:textId="77777777" w:rsidR="001F1F0A" w:rsidRDefault="001F1F0A">
      <w:pPr>
        <w:rPr>
          <w:rFonts w:hint="eastAsia"/>
        </w:rPr>
      </w:pPr>
    </w:p>
    <w:p w14:paraId="12E844F1" w14:textId="77777777" w:rsidR="001F1F0A" w:rsidRDefault="001F1F0A">
      <w:pPr>
        <w:rPr>
          <w:rFonts w:hint="eastAsia"/>
        </w:rPr>
      </w:pPr>
      <w:r>
        <w:rPr>
          <w:rFonts w:hint="eastAsia"/>
        </w:rPr>
        <w:t>彩虹的形成原理</w:t>
      </w:r>
    </w:p>
    <w:p w14:paraId="74A1F019" w14:textId="77777777" w:rsidR="001F1F0A" w:rsidRDefault="001F1F0A">
      <w:pPr>
        <w:rPr>
          <w:rFonts w:hint="eastAsia"/>
        </w:rPr>
      </w:pPr>
      <w:r>
        <w:rPr>
          <w:rFonts w:hint="eastAsia"/>
        </w:rPr>
        <w:t>彩虹的出现源于光的折射、反射和散射现象。当阳光穿过空气中的水滴时，光线发生偏折，并分解成不同颜色的光谱，最终形成了我们所见到的七彩弧形。每一滴水都是一个小型棱镜，将白光解析为红、橙、黄、绿、蓝、靛、紫七种颜色。由于观察者的位置与太阳相对固定，因此通常只能看到半圆形的彩虹；而在特定条件下，比如从飞机上或者高山之上，人们甚至可以看到完整的圆形彩虹。</w:t>
      </w:r>
    </w:p>
    <w:p w14:paraId="1E862DB7" w14:textId="77777777" w:rsidR="001F1F0A" w:rsidRDefault="001F1F0A">
      <w:pPr>
        <w:rPr>
          <w:rFonts w:hint="eastAsia"/>
        </w:rPr>
      </w:pPr>
    </w:p>
    <w:p w14:paraId="07053FC6" w14:textId="77777777" w:rsidR="001F1F0A" w:rsidRDefault="001F1F0A">
      <w:pPr>
        <w:rPr>
          <w:rFonts w:hint="eastAsia"/>
        </w:rPr>
      </w:pPr>
      <w:r>
        <w:rPr>
          <w:rFonts w:hint="eastAsia"/>
        </w:rPr>
        <w:t>彩虹的文化意义</w:t>
      </w:r>
    </w:p>
    <w:p w14:paraId="289831CE" w14:textId="77777777" w:rsidR="001F1F0A" w:rsidRDefault="001F1F0A">
      <w:pPr>
        <w:rPr>
          <w:rFonts w:hint="eastAsia"/>
        </w:rPr>
      </w:pPr>
      <w:r>
        <w:rPr>
          <w:rFonts w:hint="eastAsia"/>
        </w:rPr>
        <w:t>自古以来，彩虹就承载着丰富的文化内涵。在中国传统文化里，彩虹被认为是沟通天地之间的桥梁，象征着吉祥如意。古代诗人常以彩虹入诗，表达美好的愿望或抒发内心的情感。西方文化中同样赋予了彩虹特殊的意义，《圣经》中提到上帝用彩虹作为诺亚洪水之后不再毁灭世界的承诺标志。在许多民族的传说故事里，彩虹还被描绘成通往神秘世界的路径。</w:t>
      </w:r>
    </w:p>
    <w:p w14:paraId="41F89009" w14:textId="77777777" w:rsidR="001F1F0A" w:rsidRDefault="001F1F0A">
      <w:pPr>
        <w:rPr>
          <w:rFonts w:hint="eastAsia"/>
        </w:rPr>
      </w:pPr>
    </w:p>
    <w:p w14:paraId="4BB17EE9" w14:textId="77777777" w:rsidR="001F1F0A" w:rsidRDefault="001F1F0A">
      <w:pPr>
        <w:rPr>
          <w:rFonts w:hint="eastAsia"/>
        </w:rPr>
      </w:pPr>
      <w:r>
        <w:rPr>
          <w:rFonts w:hint="eastAsia"/>
        </w:rPr>
        <w:t>彩虹的艺术表现</w:t>
      </w:r>
    </w:p>
    <w:p w14:paraId="701C2830" w14:textId="77777777" w:rsidR="001F1F0A" w:rsidRDefault="001F1F0A">
      <w:pPr>
        <w:rPr>
          <w:rFonts w:hint="eastAsia"/>
        </w:rPr>
      </w:pPr>
      <w:r>
        <w:rPr>
          <w:rFonts w:hint="eastAsia"/>
        </w:rPr>
        <w:t>艺术家们也深受彩虹之美所启发，在绘画、音乐、文学等各个领域留下了众多关于彩虹的作品。画家们通过色彩斑斓的笔触捕捉彩虹瞬间的魅力；作曲家则尝试用音符来诠释那瞬间即逝却又永恒存在的美丽；作家们更是利用文字构建出一个个充满幻想色彩的世界，让读者仿佛置身于彩虹之下。无论是儿童绘本还是成人小说，彩虹都成为了连接现实与想象之间的一座桥梁。</w:t>
      </w:r>
    </w:p>
    <w:p w14:paraId="186D3A04" w14:textId="77777777" w:rsidR="001F1F0A" w:rsidRDefault="001F1F0A">
      <w:pPr>
        <w:rPr>
          <w:rFonts w:hint="eastAsia"/>
        </w:rPr>
      </w:pPr>
    </w:p>
    <w:p w14:paraId="000CD733" w14:textId="77777777" w:rsidR="001F1F0A" w:rsidRDefault="001F1F0A">
      <w:pPr>
        <w:rPr>
          <w:rFonts w:hint="eastAsia"/>
        </w:rPr>
      </w:pPr>
      <w:r>
        <w:rPr>
          <w:rFonts w:hint="eastAsia"/>
        </w:rPr>
        <w:t>现代科技中的彩虹</w:t>
      </w:r>
    </w:p>
    <w:p w14:paraId="0C8B6B72" w14:textId="77777777" w:rsidR="001F1F0A" w:rsidRDefault="001F1F0A">
      <w:pPr>
        <w:rPr>
          <w:rFonts w:hint="eastAsia"/>
        </w:rPr>
      </w:pPr>
      <w:r>
        <w:rPr>
          <w:rFonts w:hint="eastAsia"/>
        </w:rPr>
        <w:t>随着科学技术的发展，人类对于彩虹的认识也在不断深化。科学家们不仅可以解释彩虹形成的物理机制，还能制造人工彩虹，让人们在没有降雨的情况下也能欣赏到这一美妙景象。同时，彩虹也成为了一种科学教育工具，帮助孩子们理解光学原理。不仅如此，彩虹还在摄影、设计等领域找到了新的应用方式，成为创意灵感的重要来源之一。</w:t>
      </w:r>
    </w:p>
    <w:p w14:paraId="7E9C56AF" w14:textId="77777777" w:rsidR="001F1F0A" w:rsidRDefault="001F1F0A">
      <w:pPr>
        <w:rPr>
          <w:rFonts w:hint="eastAsia"/>
        </w:rPr>
      </w:pPr>
    </w:p>
    <w:p w14:paraId="49405D7D" w14:textId="77777777" w:rsidR="001F1F0A" w:rsidRDefault="001F1F0A">
      <w:pPr>
        <w:rPr>
          <w:rFonts w:hint="eastAsia"/>
        </w:rPr>
      </w:pPr>
      <w:r>
        <w:rPr>
          <w:rFonts w:hint="eastAsia"/>
        </w:rPr>
        <w:t>最后的总结</w:t>
      </w:r>
    </w:p>
    <w:p w14:paraId="103036D0" w14:textId="77777777" w:rsidR="001F1F0A" w:rsidRDefault="001F1F0A">
      <w:pPr>
        <w:rPr>
          <w:rFonts w:hint="eastAsia"/>
        </w:rPr>
      </w:pPr>
      <w:r>
        <w:rPr>
          <w:rFonts w:hint="eastAsia"/>
        </w:rPr>
        <w:t>彩虹不仅仅是一种自然现象，它跨越时空，贯穿古今中外的文化艺术长河，持续地激发着人们的想象力和创造力。无论是在日常生活中偶然遇见的那一道美丽的弧线，还是出现在各种媒介上的艺术再现，彩虹总是能带给人们惊喜和感动。它是大自然赐予我们的珍贵礼物，也是人类智慧与情感交织而成的美好象征。</w:t>
      </w:r>
    </w:p>
    <w:p w14:paraId="17ECF67C" w14:textId="77777777" w:rsidR="001F1F0A" w:rsidRDefault="001F1F0A">
      <w:pPr>
        <w:rPr>
          <w:rFonts w:hint="eastAsia"/>
        </w:rPr>
      </w:pPr>
    </w:p>
    <w:p w14:paraId="602F44F6" w14:textId="77777777" w:rsidR="001F1F0A" w:rsidRDefault="001F1F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77F02" w14:textId="78B8AF70" w:rsidR="00870F0A" w:rsidRDefault="00870F0A"/>
    <w:sectPr w:rsidR="00870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0A"/>
    <w:rsid w:val="001F1F0A"/>
    <w:rsid w:val="00870F0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7F21D-E85F-47B0-8514-8ACA07FD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F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F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F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F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F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F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F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F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F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F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F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F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F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F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F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F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F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F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F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F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F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F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F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