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6B8" w14:textId="77777777" w:rsidR="006C5DEE" w:rsidRDefault="006C5DEE">
      <w:pPr>
        <w:rPr>
          <w:rFonts w:hint="eastAsia"/>
        </w:rPr>
      </w:pPr>
      <w:r>
        <w:rPr>
          <w:rFonts w:hint="eastAsia"/>
        </w:rPr>
        <w:t>一块稻田的拼音</w:t>
      </w:r>
    </w:p>
    <w:p w14:paraId="4AFC6291" w14:textId="77777777" w:rsidR="006C5DEE" w:rsidRDefault="006C5DEE">
      <w:pPr>
        <w:rPr>
          <w:rFonts w:hint="eastAsia"/>
        </w:rPr>
      </w:pPr>
      <w:r>
        <w:rPr>
          <w:rFonts w:hint="eastAsia"/>
        </w:rPr>
        <w:t>Yī kuài dào tián，这简单的五个汉字与它们对应的拼音，不仅代表着一片土地上的作物，更蕴含着深厚的文化意义和历史背景。在中华大地上，水稻种植已有数千年的历史，而这一片片稻田，则是华夏农耕文明的生动写照。</w:t>
      </w:r>
    </w:p>
    <w:p w14:paraId="6C1FA4A1" w14:textId="77777777" w:rsidR="006C5DEE" w:rsidRDefault="006C5DEE">
      <w:pPr>
        <w:rPr>
          <w:rFonts w:hint="eastAsia"/>
        </w:rPr>
      </w:pPr>
    </w:p>
    <w:p w14:paraId="167DE591" w14:textId="77777777" w:rsidR="006C5DEE" w:rsidRDefault="006C5DEE">
      <w:pPr>
        <w:rPr>
          <w:rFonts w:hint="eastAsia"/>
        </w:rPr>
      </w:pPr>
      <w:r>
        <w:rPr>
          <w:rFonts w:hint="eastAsia"/>
        </w:rPr>
        <w:t>自然环境与稻作文化</w:t>
      </w:r>
    </w:p>
    <w:p w14:paraId="30E140BF" w14:textId="77777777" w:rsidR="006C5DEE" w:rsidRDefault="006C5DEE">
      <w:pPr>
        <w:rPr>
          <w:rFonts w:hint="eastAsia"/>
        </w:rPr>
      </w:pPr>
      <w:r>
        <w:rPr>
          <w:rFonts w:hint="eastAsia"/>
        </w:rPr>
        <w:t>稻田通常位于水源丰富、土壤肥沃的地方，如江南水乡或岭南地区。这些地方四季分明，气候温和湿润，为水稻生长提供了理想的条件。稻田不仅是农作物生产的重要场所，也是乡村生态系统的组成部分，维护着生物多样性。每到插秧季节，农民们忙碌的身影穿梭于田间，形成了一幅生机勃勃的画面。</w:t>
      </w:r>
    </w:p>
    <w:p w14:paraId="0D54A1F6" w14:textId="77777777" w:rsidR="006C5DEE" w:rsidRDefault="006C5DEE">
      <w:pPr>
        <w:rPr>
          <w:rFonts w:hint="eastAsia"/>
        </w:rPr>
      </w:pPr>
    </w:p>
    <w:p w14:paraId="6B9869B6" w14:textId="77777777" w:rsidR="006C5DEE" w:rsidRDefault="006C5DEE">
      <w:pPr>
        <w:rPr>
          <w:rFonts w:hint="eastAsia"/>
        </w:rPr>
      </w:pPr>
      <w:r>
        <w:rPr>
          <w:rFonts w:hint="eastAsia"/>
        </w:rPr>
        <w:t>农业技术的进步</w:t>
      </w:r>
    </w:p>
    <w:p w14:paraId="49A4792B" w14:textId="77777777" w:rsidR="006C5DEE" w:rsidRDefault="006C5DEE">
      <w:pPr>
        <w:rPr>
          <w:rFonts w:hint="eastAsia"/>
        </w:rPr>
      </w:pPr>
      <w:r>
        <w:rPr>
          <w:rFonts w:hint="eastAsia"/>
        </w:rPr>
        <w:t>随着科技的发展，现代农业技术不断革新，从传统的人工劳作到如今的机械化作业，极大地提高了农业生产效率。例如，无人机喷洒农药、智能灌溉系统等现代技术的应用，使得稻田管理更加科学化、精细化。然而，无论技术如何发展，尊重自然规律、顺应时节变化始终是稻作文化的精髓所在。</w:t>
      </w:r>
    </w:p>
    <w:p w14:paraId="564A4E90" w14:textId="77777777" w:rsidR="006C5DEE" w:rsidRDefault="006C5DEE">
      <w:pPr>
        <w:rPr>
          <w:rFonts w:hint="eastAsia"/>
        </w:rPr>
      </w:pPr>
    </w:p>
    <w:p w14:paraId="61293A16" w14:textId="77777777" w:rsidR="006C5DEE" w:rsidRDefault="006C5DEE">
      <w:pPr>
        <w:rPr>
          <w:rFonts w:hint="eastAsia"/>
        </w:rPr>
      </w:pPr>
      <w:r>
        <w:rPr>
          <w:rFonts w:hint="eastAsia"/>
        </w:rPr>
        <w:t>稻田里的故事</w:t>
      </w:r>
    </w:p>
    <w:p w14:paraId="48B2F321" w14:textId="77777777" w:rsidR="006C5DEE" w:rsidRDefault="006C5DEE">
      <w:pPr>
        <w:rPr>
          <w:rFonts w:hint="eastAsia"/>
        </w:rPr>
      </w:pPr>
      <w:r>
        <w:rPr>
          <w:rFonts w:hint="eastAsia"/>
        </w:rPr>
        <w:t>每一方稻田都承载着无数的故事和记忆。对于许多农村孩子来说，稻田是他们童年的游乐场，在这里捉泥鳅、放牛、玩耍，留下了许多美好的回忆。而对于那些背井离乡的人来说，故乡的稻田则是心灵的寄托，每当想起那一片绿色的海洋，心中便充满了温暖和力量。</w:t>
      </w:r>
    </w:p>
    <w:p w14:paraId="14177BE8" w14:textId="77777777" w:rsidR="006C5DEE" w:rsidRDefault="006C5DEE">
      <w:pPr>
        <w:rPr>
          <w:rFonts w:hint="eastAsia"/>
        </w:rPr>
      </w:pPr>
    </w:p>
    <w:p w14:paraId="6864D13E" w14:textId="77777777" w:rsidR="006C5DEE" w:rsidRDefault="006C5DEE">
      <w:pPr>
        <w:rPr>
          <w:rFonts w:hint="eastAsia"/>
        </w:rPr>
      </w:pPr>
      <w:r>
        <w:rPr>
          <w:rFonts w:hint="eastAsia"/>
        </w:rPr>
        <w:t>稻米与饮食文化</w:t>
      </w:r>
    </w:p>
    <w:p w14:paraId="114EBED0" w14:textId="77777777" w:rsidR="006C5DEE" w:rsidRDefault="006C5DEE">
      <w:pPr>
        <w:rPr>
          <w:rFonts w:hint="eastAsia"/>
        </w:rPr>
      </w:pPr>
      <w:r>
        <w:rPr>
          <w:rFonts w:hint="eastAsia"/>
        </w:rPr>
        <w:t>稻米作为主食之一，在中国人的饮食中占据着举足轻重的地位。无论是白米饭还是各种米制品，如米粉、年糕等，都是人们日常生活中不可或缺的部分。围绕着稻米还衍生出了丰富多彩的传统节日和习俗，如中秋节吃月饼赏月、端午节包粽子纪念屈原等，无不体现着稻米在中国文化中的重要性。</w:t>
      </w:r>
    </w:p>
    <w:p w14:paraId="782602D2" w14:textId="77777777" w:rsidR="006C5DEE" w:rsidRDefault="006C5DEE">
      <w:pPr>
        <w:rPr>
          <w:rFonts w:hint="eastAsia"/>
        </w:rPr>
      </w:pPr>
    </w:p>
    <w:p w14:paraId="7410440E" w14:textId="77777777" w:rsidR="006C5DEE" w:rsidRDefault="006C5DEE">
      <w:pPr>
        <w:rPr>
          <w:rFonts w:hint="eastAsia"/>
        </w:rPr>
      </w:pPr>
      <w:r>
        <w:rPr>
          <w:rFonts w:hint="eastAsia"/>
        </w:rPr>
        <w:t>未来展望</w:t>
      </w:r>
    </w:p>
    <w:p w14:paraId="1F96D5CF" w14:textId="77777777" w:rsidR="006C5DEE" w:rsidRDefault="006C5DEE">
      <w:pPr>
        <w:rPr>
          <w:rFonts w:hint="eastAsia"/>
        </w:rPr>
      </w:pPr>
      <w:r>
        <w:rPr>
          <w:rFonts w:hint="eastAsia"/>
        </w:rPr>
        <w:t>面对全球气候变化和人口增长带来的挑战，如何保证粮食安全成为了亟待解决的问题。保护好现有的稻田资源，推广高效环保的种植方式，以及加强对水稻品种的研究改良，将是未来发展的重要方向。同时，通过文化旅游等方式让更多人了解和体验稻作文化，有助于传承和发展这一古老而又充满活力的文化遗产。</w:t>
      </w:r>
    </w:p>
    <w:p w14:paraId="0E81EB6F" w14:textId="77777777" w:rsidR="006C5DEE" w:rsidRDefault="006C5DEE">
      <w:pPr>
        <w:rPr>
          <w:rFonts w:hint="eastAsia"/>
        </w:rPr>
      </w:pPr>
    </w:p>
    <w:p w14:paraId="712602D5" w14:textId="77777777" w:rsidR="006C5DEE" w:rsidRDefault="006C5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BE712" w14:textId="2931A8D0" w:rsidR="00142547" w:rsidRDefault="00142547"/>
    <w:sectPr w:rsidR="0014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47"/>
    <w:rsid w:val="00142547"/>
    <w:rsid w:val="006C5D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F9791-00AE-48E2-A094-F8900BA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