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AACC" w14:textId="77777777" w:rsidR="00551567" w:rsidRDefault="00551567">
      <w:pPr>
        <w:rPr>
          <w:rFonts w:hint="eastAsia"/>
        </w:rPr>
      </w:pPr>
      <w:r>
        <w:rPr>
          <w:rFonts w:hint="eastAsia"/>
        </w:rPr>
        <w:t>蘸墨法的拼音</w:t>
      </w:r>
    </w:p>
    <w:p w14:paraId="7691A8A9" w14:textId="77777777" w:rsidR="00551567" w:rsidRDefault="00551567">
      <w:pPr>
        <w:rPr>
          <w:rFonts w:hint="eastAsia"/>
        </w:rPr>
      </w:pPr>
      <w:r>
        <w:rPr>
          <w:rFonts w:hint="eastAsia"/>
        </w:rPr>
        <w:t>蘸墨法，在汉语中的拼音为“zhàn mò fǎ”。作为一种传统的书法技巧，蘸墨法承载了中国书法艺术的独特魅力。通过掌握正确的蘸墨方法，书法家们能够更好地控制笔触的浓淡变化，从而在书写中展现出丰富的层次感和生命力。</w:t>
      </w:r>
    </w:p>
    <w:p w14:paraId="2087BC9C" w14:textId="77777777" w:rsidR="00551567" w:rsidRDefault="00551567">
      <w:pPr>
        <w:rPr>
          <w:rFonts w:hint="eastAsia"/>
        </w:rPr>
      </w:pPr>
    </w:p>
    <w:p w14:paraId="5BC2C714" w14:textId="77777777" w:rsidR="00551567" w:rsidRDefault="00551567">
      <w:pPr>
        <w:rPr>
          <w:rFonts w:hint="eastAsia"/>
        </w:rPr>
      </w:pPr>
      <w:r>
        <w:rPr>
          <w:rFonts w:hint="eastAsia"/>
        </w:rPr>
        <w:t>蘸墨法的基础知识</w:t>
      </w:r>
    </w:p>
    <w:p w14:paraId="1FC5F90B" w14:textId="77777777" w:rsidR="00551567" w:rsidRDefault="00551567">
      <w:pPr>
        <w:rPr>
          <w:rFonts w:hint="eastAsia"/>
        </w:rPr>
      </w:pPr>
      <w:r>
        <w:rPr>
          <w:rFonts w:hint="eastAsia"/>
        </w:rPr>
        <w:t>要深入了解蘸墨法，首先需要理解其基本概念。简单来说，蘸墨法指的是用毛笔蘸取适量墨汁后进行书写的技法。然而，要做到恰到好处并非易事。书法家需要根据所写字体的大小、风格以及纸张的吸水性等因素，灵活调整蘸墨量。通常情况下，蘸墨不宜过多，以免造成字体模糊；但也不宜过少，以防笔画干枯无力。</w:t>
      </w:r>
    </w:p>
    <w:p w14:paraId="7776D416" w14:textId="77777777" w:rsidR="00551567" w:rsidRDefault="00551567">
      <w:pPr>
        <w:rPr>
          <w:rFonts w:hint="eastAsia"/>
        </w:rPr>
      </w:pPr>
    </w:p>
    <w:p w14:paraId="0B4F7FFD" w14:textId="77777777" w:rsidR="00551567" w:rsidRDefault="00551567">
      <w:pPr>
        <w:rPr>
          <w:rFonts w:hint="eastAsia"/>
        </w:rPr>
      </w:pPr>
      <w:r>
        <w:rPr>
          <w:rFonts w:hint="eastAsia"/>
        </w:rPr>
        <w:t>蘸墨法的应用技巧</w:t>
      </w:r>
    </w:p>
    <w:p w14:paraId="51E3942E" w14:textId="77777777" w:rsidR="00551567" w:rsidRDefault="00551567">
      <w:pPr>
        <w:rPr>
          <w:rFonts w:hint="eastAsia"/>
        </w:rPr>
      </w:pPr>
      <w:r>
        <w:rPr>
          <w:rFonts w:hint="eastAsia"/>
        </w:rPr>
        <w:t>在实际操作中，蘸墨法有着多种应用技巧。例如，“三分蘸墨”是一种常见的方法，即毛笔蘸墨至三分之一处，这样既能保证笔画流畅，又便于掌控字形结构。还有“点蘸法”，即在书写过程中，针对某些特定笔画或部位，轻点墨汁以增加浓重感，使作品更加立体生动。这些技巧都需要长时间的练习与实践才能熟练掌握。</w:t>
      </w:r>
    </w:p>
    <w:p w14:paraId="1DCDF1DE" w14:textId="77777777" w:rsidR="00551567" w:rsidRDefault="00551567">
      <w:pPr>
        <w:rPr>
          <w:rFonts w:hint="eastAsia"/>
        </w:rPr>
      </w:pPr>
    </w:p>
    <w:p w14:paraId="114A6ABC" w14:textId="77777777" w:rsidR="00551567" w:rsidRDefault="00551567">
      <w:pPr>
        <w:rPr>
          <w:rFonts w:hint="eastAsia"/>
        </w:rPr>
      </w:pPr>
      <w:r>
        <w:rPr>
          <w:rFonts w:hint="eastAsia"/>
        </w:rPr>
        <w:t>蘸墨法的历史与发展</w:t>
      </w:r>
    </w:p>
    <w:p w14:paraId="26D5748F" w14:textId="77777777" w:rsidR="00551567" w:rsidRDefault="00551567">
      <w:pPr>
        <w:rPr>
          <w:rFonts w:hint="eastAsia"/>
        </w:rPr>
      </w:pPr>
      <w:r>
        <w:rPr>
          <w:rFonts w:hint="eastAsia"/>
        </w:rPr>
        <w:t>追溯蘸墨法的历史，我们可以发现它与中国书法的发展紧密相连。自古代起，随着毛笔、墨汁及宣纸等书写工具的进步，蘸墨法也在不断演变。唐代是中国书法史上的一个高峰期，期间出现了许多关于蘸墨技巧的论述。宋代以后，随着文人墨客对书法艺术追求的日益高涨，蘸墨法也得到了进一步的丰富和发展。到了现代，虽然书法材料和技术有了巨大变革，但蘸墨法作为传统书法技艺的核心部分，依然被广大书法爱好者所珍视。</w:t>
      </w:r>
    </w:p>
    <w:p w14:paraId="2BC428CF" w14:textId="77777777" w:rsidR="00551567" w:rsidRDefault="00551567">
      <w:pPr>
        <w:rPr>
          <w:rFonts w:hint="eastAsia"/>
        </w:rPr>
      </w:pPr>
    </w:p>
    <w:p w14:paraId="0122B926" w14:textId="77777777" w:rsidR="00551567" w:rsidRDefault="00551567">
      <w:pPr>
        <w:rPr>
          <w:rFonts w:hint="eastAsia"/>
        </w:rPr>
      </w:pPr>
      <w:r>
        <w:rPr>
          <w:rFonts w:hint="eastAsia"/>
        </w:rPr>
        <w:t>蘸墨法的意义与价值</w:t>
      </w:r>
    </w:p>
    <w:p w14:paraId="47FFE414" w14:textId="77777777" w:rsidR="00551567" w:rsidRDefault="00551567">
      <w:pPr>
        <w:rPr>
          <w:rFonts w:hint="eastAsia"/>
        </w:rPr>
      </w:pPr>
      <w:r>
        <w:rPr>
          <w:rFonts w:hint="eastAsia"/>
        </w:rPr>
        <w:t>从文化角度看，蘸墨法不仅是一种书写技术，更是传承中华传统文化的重要载体。它蕴含着古人对于自然、社会和人生哲理的深刻理解。通过学习和实践蘸墨法，人们不仅能提高自身的书法水平，还能增进对中国传统文化的认识和感悟。同时，蘸墨法也是连接过去与现在的一座桥梁，让我们在现代社会中依然能够感受到那份源自古老东方的艺术魅力。</w:t>
      </w:r>
    </w:p>
    <w:p w14:paraId="5818E40F" w14:textId="77777777" w:rsidR="00551567" w:rsidRDefault="00551567">
      <w:pPr>
        <w:rPr>
          <w:rFonts w:hint="eastAsia"/>
        </w:rPr>
      </w:pPr>
    </w:p>
    <w:p w14:paraId="56B2CFD6" w14:textId="77777777" w:rsidR="00551567" w:rsidRDefault="00551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12001" w14:textId="4DF1F78E" w:rsidR="00BA5172" w:rsidRDefault="00BA5172"/>
    <w:sectPr w:rsidR="00BA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72"/>
    <w:rsid w:val="00551567"/>
    <w:rsid w:val="007574E7"/>
    <w:rsid w:val="00B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D649C-3F91-4CB1-8C9C-A604D6E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