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9F6EF" w14:textId="77777777" w:rsidR="009C58F5" w:rsidRDefault="009C58F5">
      <w:pPr>
        <w:rPr>
          <w:rFonts w:hint="eastAsia"/>
        </w:rPr>
      </w:pPr>
      <w:r>
        <w:rPr>
          <w:rFonts w:hint="eastAsia"/>
        </w:rPr>
        <w:t>绅士人迹罕见人声鼎沸的拼音</w:t>
      </w:r>
    </w:p>
    <w:p w14:paraId="42CC1A7C" w14:textId="77777777" w:rsidR="009C58F5" w:rsidRDefault="009C58F5">
      <w:pPr>
        <w:rPr>
          <w:rFonts w:hint="eastAsia"/>
        </w:rPr>
      </w:pPr>
      <w:r>
        <w:rPr>
          <w:rFonts w:hint="eastAsia"/>
        </w:rPr>
        <w:t>“绅士人迹罕见人声鼎沸”的拼音是“shēn shì rén jì hǎn jiàn rén shēng dǐng fèi”。这个短语虽然有些矛盾，但通过它我们可以探讨一些有趣的文化和社会现象。在现代汉语中，“绅士”通常指那些举止文雅、行为得体的男士；而“人迹罕见”和“人声鼎沸”则分别描述了两种截然不同的环境状态：一个是寂静无人的场景，另一个则是热闹非凡、人群聚集的地方。</w:t>
      </w:r>
    </w:p>
    <w:p w14:paraId="29D899B0" w14:textId="77777777" w:rsidR="009C58F5" w:rsidRDefault="009C58F5">
      <w:pPr>
        <w:rPr>
          <w:rFonts w:hint="eastAsia"/>
        </w:rPr>
      </w:pPr>
    </w:p>
    <w:p w14:paraId="3230E4A5" w14:textId="77777777" w:rsidR="009C58F5" w:rsidRDefault="009C58F5">
      <w:pPr>
        <w:rPr>
          <w:rFonts w:hint="eastAsia"/>
        </w:rPr>
      </w:pPr>
      <w:r>
        <w:rPr>
          <w:rFonts w:hint="eastAsia"/>
        </w:rPr>
        <w:t>绅士文化的起源与演变</w:t>
      </w:r>
    </w:p>
    <w:p w14:paraId="18859066" w14:textId="77777777" w:rsidR="009C58F5" w:rsidRDefault="009C58F5">
      <w:pPr>
        <w:rPr>
          <w:rFonts w:hint="eastAsia"/>
        </w:rPr>
      </w:pPr>
      <w:r>
        <w:rPr>
          <w:rFonts w:hint="eastAsia"/>
        </w:rPr>
        <w:t>绅士文化起源于欧洲，特别是英国，在那里它代表着一种特定的社会阶层及其价值观。随着时间的发展，绅士的概念逐渐演变为一种全球性的理想人格形象，强调礼貌、尊重他人以及个人修养的重要性。在中国，随着文化交流的加深，绅士风度也逐渐被人们所接受，并融入到日常生活的礼仪规范之中。</w:t>
      </w:r>
    </w:p>
    <w:p w14:paraId="673836B5" w14:textId="77777777" w:rsidR="009C58F5" w:rsidRDefault="009C58F5">
      <w:pPr>
        <w:rPr>
          <w:rFonts w:hint="eastAsia"/>
        </w:rPr>
      </w:pPr>
    </w:p>
    <w:p w14:paraId="3E7F7E4B" w14:textId="77777777" w:rsidR="009C58F5" w:rsidRDefault="009C58F5">
      <w:pPr>
        <w:rPr>
          <w:rFonts w:hint="eastAsia"/>
        </w:rPr>
      </w:pPr>
      <w:r>
        <w:rPr>
          <w:rFonts w:hint="eastAsia"/>
        </w:rPr>
        <w:t>人迹罕见之地的魅力</w:t>
      </w:r>
    </w:p>
    <w:p w14:paraId="3AA5234D" w14:textId="77777777" w:rsidR="009C58F5" w:rsidRDefault="009C58F5">
      <w:pPr>
        <w:rPr>
          <w:rFonts w:hint="eastAsia"/>
        </w:rPr>
      </w:pPr>
      <w:r>
        <w:rPr>
          <w:rFonts w:hint="eastAsia"/>
        </w:rPr>
        <w:t>当我们提到“人迹罕见”，往往会联想到远离城市喧嚣的自然景观或偏远地区。这些地方以其宁静和纯净吸引着寻求心灵慰藉的人们。无论是高山峻岭还是广袤沙漠，探索这些未被大众足迹触及的土地不仅能够带来视觉上的享受，更能让人的精神得到极大的放松和满足。</w:t>
      </w:r>
    </w:p>
    <w:p w14:paraId="2658E24E" w14:textId="77777777" w:rsidR="009C58F5" w:rsidRDefault="009C58F5">
      <w:pPr>
        <w:rPr>
          <w:rFonts w:hint="eastAsia"/>
        </w:rPr>
      </w:pPr>
    </w:p>
    <w:p w14:paraId="6BCD55AE" w14:textId="77777777" w:rsidR="009C58F5" w:rsidRDefault="009C58F5">
      <w:pPr>
        <w:rPr>
          <w:rFonts w:hint="eastAsia"/>
        </w:rPr>
      </w:pPr>
      <w:r>
        <w:rPr>
          <w:rFonts w:hint="eastAsia"/>
        </w:rPr>
        <w:t>人声鼎沸之处的活力</w:t>
      </w:r>
    </w:p>
    <w:p w14:paraId="2416449D" w14:textId="77777777" w:rsidR="009C58F5" w:rsidRDefault="009C58F5">
      <w:pPr>
        <w:rPr>
          <w:rFonts w:hint="eastAsia"/>
        </w:rPr>
      </w:pPr>
      <w:r>
        <w:rPr>
          <w:rFonts w:hint="eastAsia"/>
        </w:rPr>
        <w:t>另一方面，“人声鼎沸”描绘的是一个充满活力和生命力的场景，如节日庆典、集市或是大型活动场所。在这样的环境中，人们相互交流、分享快乐，体验集体活动带来的温暖与激情。尽管这种场合可能显得嘈杂，但它也是社会互动和文化传承的重要平台。</w:t>
      </w:r>
    </w:p>
    <w:p w14:paraId="5E12B588" w14:textId="77777777" w:rsidR="009C58F5" w:rsidRDefault="009C58F5">
      <w:pPr>
        <w:rPr>
          <w:rFonts w:hint="eastAsia"/>
        </w:rPr>
      </w:pPr>
    </w:p>
    <w:p w14:paraId="1C588D45" w14:textId="77777777" w:rsidR="009C58F5" w:rsidRDefault="009C58F5">
      <w:pPr>
        <w:rPr>
          <w:rFonts w:hint="eastAsia"/>
        </w:rPr>
      </w:pPr>
      <w:r>
        <w:rPr>
          <w:rFonts w:hint="eastAsia"/>
        </w:rPr>
        <w:t>寻找平衡点</w:t>
      </w:r>
    </w:p>
    <w:p w14:paraId="321D82DC" w14:textId="77777777" w:rsidR="009C58F5" w:rsidRDefault="009C58F5">
      <w:pPr>
        <w:rPr>
          <w:rFonts w:hint="eastAsia"/>
        </w:rPr>
      </w:pPr>
      <w:r>
        <w:rPr>
          <w:rFonts w:hint="eastAsia"/>
        </w:rPr>
        <w:t>在生活中，我们或许需要在“绅士”、“人迹罕见”和“人声鼎沸”之间找到一个平衡点。学习绅士般的优雅与从容，可以在任何环境中保持内心的平静；而在适当的时候选择独处或参与热闹的社交活动，则有助于丰富我们的生活体验和个人成长。无论是追求孤独中的思考还是享受群体中的欢乐，都是生命旅程中不可或缺的部分。</w:t>
      </w:r>
    </w:p>
    <w:p w14:paraId="66565C64" w14:textId="77777777" w:rsidR="009C58F5" w:rsidRDefault="009C58F5">
      <w:pPr>
        <w:rPr>
          <w:rFonts w:hint="eastAsia"/>
        </w:rPr>
      </w:pPr>
    </w:p>
    <w:p w14:paraId="598B10CE" w14:textId="77777777" w:rsidR="009C58F5" w:rsidRDefault="009C58F5">
      <w:pPr>
        <w:rPr>
          <w:rFonts w:hint="eastAsia"/>
        </w:rPr>
      </w:pPr>
    </w:p>
    <w:p w14:paraId="71BE07BC" w14:textId="77777777" w:rsidR="009C58F5" w:rsidRDefault="009C58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27A2C9" w14:textId="608BE431" w:rsidR="005A0ED5" w:rsidRDefault="005A0ED5"/>
    <w:sectPr w:rsidR="005A0E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ED5"/>
    <w:rsid w:val="005A0ED5"/>
    <w:rsid w:val="007574E7"/>
    <w:rsid w:val="009C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1FBF8E-13F3-4351-9809-9117B4BB0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0E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0E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0E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0E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0E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0E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0E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0E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0E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0E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0E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0E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0E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0E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0E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0E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0E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0E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0E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0E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0E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0E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0E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0E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0E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0E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0E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0E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0E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