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842E8" w14:textId="77777777" w:rsidR="006D73C7" w:rsidRDefault="006D73C7">
      <w:pPr>
        <w:rPr>
          <w:rFonts w:hint="eastAsia"/>
        </w:rPr>
      </w:pPr>
      <w:r>
        <w:rPr>
          <w:rFonts w:hint="eastAsia"/>
        </w:rPr>
        <w:t>外星人的拼音怎么写的拼</w:t>
      </w:r>
    </w:p>
    <w:p w14:paraId="466B00C8" w14:textId="77777777" w:rsidR="006D73C7" w:rsidRDefault="006D73C7">
      <w:pPr>
        <w:rPr>
          <w:rFonts w:hint="eastAsia"/>
        </w:rPr>
      </w:pPr>
      <w:r>
        <w:rPr>
          <w:rFonts w:hint="eastAsia"/>
        </w:rPr>
        <w:t>当我们谈论“外星人”的时候，通常是指那些来自地球之外的智慧生命体。在汉语中，“外星人”这个词组由两个部分组成：“外星”和“人”。其拼音写法是“wàixīngrén”。其中，“外”的拼音为“wài”，表示外面、外部的意思；“星”的拼音为“xīng”，指的是星星，也就是夜空中看到的光点，它们大多数都是遥远的恒星或行星；“人”的拼音则是“rén”，指人类或是具有人类形态的生命体。</w:t>
      </w:r>
    </w:p>
    <w:p w14:paraId="1CC9303A" w14:textId="77777777" w:rsidR="006D73C7" w:rsidRDefault="006D73C7">
      <w:pPr>
        <w:rPr>
          <w:rFonts w:hint="eastAsia"/>
        </w:rPr>
      </w:pPr>
    </w:p>
    <w:p w14:paraId="12E07C9E" w14:textId="77777777" w:rsidR="006D73C7" w:rsidRDefault="006D73C7">
      <w:pPr>
        <w:rPr>
          <w:rFonts w:hint="eastAsia"/>
        </w:rPr>
      </w:pPr>
      <w:r>
        <w:rPr>
          <w:rFonts w:hint="eastAsia"/>
        </w:rPr>
        <w:t>汉字与拼音的关系</w:t>
      </w:r>
    </w:p>
    <w:p w14:paraId="5202B7D2" w14:textId="77777777" w:rsidR="006D73C7" w:rsidRDefault="006D73C7">
      <w:pPr>
        <w:rPr>
          <w:rFonts w:hint="eastAsia"/>
        </w:rPr>
      </w:pPr>
      <w:r>
        <w:rPr>
          <w:rFonts w:hint="eastAsia"/>
        </w:rPr>
        <w:t>汉字作为世界上最古老的文字之一，有着独特的书写系统。而拼音则是帮助人们学习汉字发音的一种工具，特别是对于非母语者来说尤为重要。通过拼音，我们可以更容易地理解并学习如何正确发音每一个汉字。比如“外星人”这个词语，在没有了解其拼音之前，可能很难准确把握每个字的读音。但一旦知道了“wàixīngrén”这一拼音形式，即使不熟悉汉字的人也能尝试发出正确的读音。</w:t>
      </w:r>
    </w:p>
    <w:p w14:paraId="7C270192" w14:textId="77777777" w:rsidR="006D73C7" w:rsidRDefault="006D73C7">
      <w:pPr>
        <w:rPr>
          <w:rFonts w:hint="eastAsia"/>
        </w:rPr>
      </w:pPr>
    </w:p>
    <w:p w14:paraId="29EC1D9E" w14:textId="77777777" w:rsidR="006D73C7" w:rsidRDefault="006D73C7">
      <w:pPr>
        <w:rPr>
          <w:rFonts w:hint="eastAsia"/>
        </w:rPr>
      </w:pPr>
      <w:r>
        <w:rPr>
          <w:rFonts w:hint="eastAsia"/>
        </w:rPr>
        <w:t>关于外星生命的想象与探索</w:t>
      </w:r>
    </w:p>
    <w:p w14:paraId="0A3714B2" w14:textId="77777777" w:rsidR="006D73C7" w:rsidRDefault="006D73C7">
      <w:pPr>
        <w:rPr>
          <w:rFonts w:hint="eastAsia"/>
        </w:rPr>
      </w:pPr>
      <w:r>
        <w:rPr>
          <w:rFonts w:hint="eastAsia"/>
        </w:rPr>
        <w:t>对外星生命的探索一直是人类好奇心的重要来源之一。从科幻小说到电影，再到科学研究，我们从未停止过对宇宙深处可能存在生命的猜测与寻找。“外星人”这一概念不仅激发了无数艺术创作的灵感，也促进了天文学、生物学等多个学科的发展。随着科技的进步，尤其是航天技术的发展，人类开始有能力向更远的太空发射探测器，试图找到外星生命的证据。这一切努力的背后，是对未知世界的渴望以及对自身存在的深刻思考。</w:t>
      </w:r>
    </w:p>
    <w:p w14:paraId="6CE79C22" w14:textId="77777777" w:rsidR="006D73C7" w:rsidRDefault="006D73C7">
      <w:pPr>
        <w:rPr>
          <w:rFonts w:hint="eastAsia"/>
        </w:rPr>
      </w:pPr>
    </w:p>
    <w:p w14:paraId="036FD72A" w14:textId="77777777" w:rsidR="006D73C7" w:rsidRDefault="006D73C7">
      <w:pPr>
        <w:rPr>
          <w:rFonts w:hint="eastAsia"/>
        </w:rPr>
      </w:pPr>
      <w:r>
        <w:rPr>
          <w:rFonts w:hint="eastAsia"/>
        </w:rPr>
        <w:t>最后的总结</w:t>
      </w:r>
    </w:p>
    <w:p w14:paraId="274348DD" w14:textId="77777777" w:rsidR="006D73C7" w:rsidRDefault="006D73C7">
      <w:pPr>
        <w:rPr>
          <w:rFonts w:hint="eastAsia"/>
        </w:rPr>
      </w:pPr>
      <w:r>
        <w:rPr>
          <w:rFonts w:hint="eastAsia"/>
        </w:rPr>
        <w:t>虽然至今为止，科学界尚未找到确凿的外星生命存在的证据，但这并不妨碍我们对外星生命的无限遐想。无论是在文学作品中描绘的友好外星生物，还是科学研究领域里提出的各种假设，“外星人”都承载着人类对未来、对宇宙的憧憬。同时，“wàixīngrén”这简单几个字符背后所蕴含的文化意义和技术背景，也展示了语言文字作为文化传承和发展重要载体的独特魅力。</w:t>
      </w:r>
    </w:p>
    <w:p w14:paraId="02FB1B0C" w14:textId="77777777" w:rsidR="006D73C7" w:rsidRDefault="006D73C7">
      <w:pPr>
        <w:rPr>
          <w:rFonts w:hint="eastAsia"/>
        </w:rPr>
      </w:pPr>
    </w:p>
    <w:p w14:paraId="73A1CD97" w14:textId="77777777" w:rsidR="006D73C7" w:rsidRDefault="006D73C7">
      <w:pPr>
        <w:rPr>
          <w:rFonts w:hint="eastAsia"/>
        </w:rPr>
      </w:pPr>
    </w:p>
    <w:p w14:paraId="6E896E63" w14:textId="77777777" w:rsidR="006D73C7" w:rsidRDefault="006D73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C101CA" w14:textId="21590109" w:rsidR="00B17D7C" w:rsidRDefault="00B17D7C"/>
    <w:sectPr w:rsidR="00B17D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D7C"/>
    <w:rsid w:val="006D73C7"/>
    <w:rsid w:val="007574E7"/>
    <w:rsid w:val="00B1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1DA9FD-324F-41C2-B422-6AB49AD22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7D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7D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D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D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7D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7D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7D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7D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7D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7D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7D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7D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7D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7D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7D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7D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7D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7D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7D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7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7D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7D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7D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7D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7D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7D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7D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7D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7D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