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33A8" w14:textId="77777777" w:rsidR="000B7815" w:rsidRDefault="000B7815">
      <w:pPr>
        <w:rPr>
          <w:rFonts w:hint="eastAsia"/>
        </w:rPr>
      </w:pPr>
      <w:r>
        <w:rPr>
          <w:rFonts w:hint="eastAsia"/>
        </w:rPr>
        <w:t>同城的拼音</w:t>
      </w:r>
    </w:p>
    <w:p w14:paraId="61255EDD" w14:textId="77777777" w:rsidR="000B7815" w:rsidRDefault="000B7815">
      <w:pPr>
        <w:rPr>
          <w:rFonts w:hint="eastAsia"/>
        </w:rPr>
      </w:pPr>
      <w:r>
        <w:rPr>
          <w:rFonts w:hint="eastAsia"/>
        </w:rPr>
        <w:t>“同城”在汉语中的拼音是“tóng chéng”，其中“tóng”意为相同、一起，而“chéng”则指的是城市。这个词组常用于描述位于同一城市内的事物或人之间的关系。随着城市的不断发展和人们生活方式的变化，“同城”这个概念越来越频繁地出现在日常生活中，涵盖了从商业活动到社交互动等多个方面。</w:t>
      </w:r>
    </w:p>
    <w:p w14:paraId="4FDAFA8F" w14:textId="77777777" w:rsidR="000B7815" w:rsidRDefault="000B7815">
      <w:pPr>
        <w:rPr>
          <w:rFonts w:hint="eastAsia"/>
        </w:rPr>
      </w:pPr>
    </w:p>
    <w:p w14:paraId="718961F7" w14:textId="77777777" w:rsidR="000B7815" w:rsidRDefault="000B7815">
      <w:pPr>
        <w:rPr>
          <w:rFonts w:hint="eastAsia"/>
        </w:rPr>
      </w:pPr>
      <w:r>
        <w:rPr>
          <w:rFonts w:hint="eastAsia"/>
        </w:rPr>
        <w:t>同城效应的体现</w:t>
      </w:r>
    </w:p>
    <w:p w14:paraId="0EC92144" w14:textId="77777777" w:rsidR="000B7815" w:rsidRDefault="000B7815">
      <w:pPr>
        <w:rPr>
          <w:rFonts w:hint="eastAsia"/>
        </w:rPr>
      </w:pPr>
      <w:r>
        <w:rPr>
          <w:rFonts w:hint="eastAsia"/>
        </w:rPr>
        <w:t>在现代都市生活中，同城效应尤为显著。例如，在同城内进行的商务活动往往更加高效，因为地理位置上的接近使得信息交流更快捷，物流成本更低廉。同城之间的人们更容易形成紧密的社会网络，这不仅促进了文化的传播，也加强了社区间的联系。同城活动如聚会、展览等，也成为都市文化的重要组成部分，极大地丰富了市民的生活。</w:t>
      </w:r>
    </w:p>
    <w:p w14:paraId="142D893A" w14:textId="77777777" w:rsidR="000B7815" w:rsidRDefault="000B7815">
      <w:pPr>
        <w:rPr>
          <w:rFonts w:hint="eastAsia"/>
        </w:rPr>
      </w:pPr>
    </w:p>
    <w:p w14:paraId="4B76B39A" w14:textId="77777777" w:rsidR="000B7815" w:rsidRDefault="000B7815">
      <w:pPr>
        <w:rPr>
          <w:rFonts w:hint="eastAsia"/>
        </w:rPr>
      </w:pPr>
      <w:r>
        <w:rPr>
          <w:rFonts w:hint="eastAsia"/>
        </w:rPr>
        <w:t>同城服务的发展</w:t>
      </w:r>
    </w:p>
    <w:p w14:paraId="3A106817" w14:textId="77777777" w:rsidR="000B7815" w:rsidRDefault="000B7815">
      <w:pPr>
        <w:rPr>
          <w:rFonts w:hint="eastAsia"/>
        </w:rPr>
      </w:pPr>
      <w:r>
        <w:rPr>
          <w:rFonts w:hint="eastAsia"/>
        </w:rPr>
        <w:t>近年来，随着互联网技术的发展，同城服务迅速崛起。这些服务覆盖了生活的方方面面，包括餐饮外卖、家政服务、同城快递等。它们通过线上平台将用户和服务提供者连接起来，极大地方便了人们的生活。尤其是在大城市中，快节奏的生活让人们更倾向于使用这些便捷的服务来节省时间，提高生活质量。</w:t>
      </w:r>
    </w:p>
    <w:p w14:paraId="27870D1D" w14:textId="77777777" w:rsidR="000B7815" w:rsidRDefault="000B7815">
      <w:pPr>
        <w:rPr>
          <w:rFonts w:hint="eastAsia"/>
        </w:rPr>
      </w:pPr>
    </w:p>
    <w:p w14:paraId="6AF8FB1E" w14:textId="77777777" w:rsidR="000B7815" w:rsidRDefault="000B7815">
      <w:pPr>
        <w:rPr>
          <w:rFonts w:hint="eastAsia"/>
        </w:rPr>
      </w:pPr>
      <w:r>
        <w:rPr>
          <w:rFonts w:hint="eastAsia"/>
        </w:rPr>
        <w:t>同城旅游的新趋势</w:t>
      </w:r>
    </w:p>
    <w:p w14:paraId="53672188" w14:textId="77777777" w:rsidR="000B7815" w:rsidRDefault="000B7815">
      <w:pPr>
        <w:rPr>
          <w:rFonts w:hint="eastAsia"/>
        </w:rPr>
      </w:pPr>
      <w:r>
        <w:rPr>
          <w:rFonts w:hint="eastAsia"/>
        </w:rPr>
        <w:t>除了日常生活服务，同城旅游也成为一种新兴的趋势。对于许多忙碌的城市居民来说，周末或假期探索自己所在城市的不同角落成为一种放松方式。这种形式的旅游不仅有助于减轻压力，还能让人更加深入地了解本地的历史文化和风土人情。因此，越来越多的旅行社和在线平台开始推出各种同城旅游产品，以满足市场需求。</w:t>
      </w:r>
    </w:p>
    <w:p w14:paraId="2462ED80" w14:textId="77777777" w:rsidR="000B7815" w:rsidRDefault="000B7815">
      <w:pPr>
        <w:rPr>
          <w:rFonts w:hint="eastAsia"/>
        </w:rPr>
      </w:pPr>
    </w:p>
    <w:p w14:paraId="1F9E3150" w14:textId="77777777" w:rsidR="000B7815" w:rsidRDefault="000B7815">
      <w:pPr>
        <w:rPr>
          <w:rFonts w:hint="eastAsia"/>
        </w:rPr>
      </w:pPr>
      <w:r>
        <w:rPr>
          <w:rFonts w:hint="eastAsia"/>
        </w:rPr>
        <w:t>最后的总结</w:t>
      </w:r>
    </w:p>
    <w:p w14:paraId="0B36FE4C" w14:textId="77777777" w:rsidR="000B7815" w:rsidRDefault="000B7815">
      <w:pPr>
        <w:rPr>
          <w:rFonts w:hint="eastAsia"/>
        </w:rPr>
      </w:pPr>
      <w:r>
        <w:rPr>
          <w:rFonts w:hint="eastAsia"/>
        </w:rPr>
        <w:t>“同城”的概念已经远远超出了简单的地理范畴，它代表着一种新型的生活方式和社会现象。无论是同城效应带来的便利，还是同城服务的普及，亦或是同城旅游的兴起，都展示了现代社会中人们如何利用地理位置的优势来改善自己的生活品质。通过理解和应用“同城”这一理念，我们可以更好地把握城市发展脉络，享受更加丰富多彩的城市生活。</w:t>
      </w:r>
    </w:p>
    <w:p w14:paraId="72F323DF" w14:textId="77777777" w:rsidR="000B7815" w:rsidRDefault="000B7815">
      <w:pPr>
        <w:rPr>
          <w:rFonts w:hint="eastAsia"/>
        </w:rPr>
      </w:pPr>
    </w:p>
    <w:p w14:paraId="3E1883B9" w14:textId="77777777" w:rsidR="000B7815" w:rsidRDefault="000B7815">
      <w:pPr>
        <w:rPr>
          <w:rFonts w:hint="eastAsia"/>
        </w:rPr>
      </w:pPr>
    </w:p>
    <w:p w14:paraId="17544BDC" w14:textId="77777777" w:rsidR="000B7815" w:rsidRDefault="000B7815">
      <w:pPr>
        <w:rPr>
          <w:rFonts w:hint="eastAsia"/>
        </w:rPr>
      </w:pPr>
      <w:r>
        <w:rPr>
          <w:rFonts w:hint="eastAsia"/>
        </w:rPr>
        <w:t>本文是由每日作文网(2345lzwz.com)为大家创作</w:t>
      </w:r>
    </w:p>
    <w:p w14:paraId="6A51829B" w14:textId="4D8235BC" w:rsidR="004E4B9C" w:rsidRDefault="004E4B9C"/>
    <w:sectPr w:rsidR="004E4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9C"/>
    <w:rsid w:val="000B7815"/>
    <w:rsid w:val="004E4B9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252C2-69FC-4F0E-86FF-4BFD09CF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B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B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B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B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B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B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B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B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B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B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B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B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B9C"/>
    <w:rPr>
      <w:rFonts w:cstheme="majorBidi"/>
      <w:color w:val="2F5496" w:themeColor="accent1" w:themeShade="BF"/>
      <w:sz w:val="28"/>
      <w:szCs w:val="28"/>
    </w:rPr>
  </w:style>
  <w:style w:type="character" w:customStyle="1" w:styleId="50">
    <w:name w:val="标题 5 字符"/>
    <w:basedOn w:val="a0"/>
    <w:link w:val="5"/>
    <w:uiPriority w:val="9"/>
    <w:semiHidden/>
    <w:rsid w:val="004E4B9C"/>
    <w:rPr>
      <w:rFonts w:cstheme="majorBidi"/>
      <w:color w:val="2F5496" w:themeColor="accent1" w:themeShade="BF"/>
      <w:sz w:val="24"/>
    </w:rPr>
  </w:style>
  <w:style w:type="character" w:customStyle="1" w:styleId="60">
    <w:name w:val="标题 6 字符"/>
    <w:basedOn w:val="a0"/>
    <w:link w:val="6"/>
    <w:uiPriority w:val="9"/>
    <w:semiHidden/>
    <w:rsid w:val="004E4B9C"/>
    <w:rPr>
      <w:rFonts w:cstheme="majorBidi"/>
      <w:b/>
      <w:bCs/>
      <w:color w:val="2F5496" w:themeColor="accent1" w:themeShade="BF"/>
    </w:rPr>
  </w:style>
  <w:style w:type="character" w:customStyle="1" w:styleId="70">
    <w:name w:val="标题 7 字符"/>
    <w:basedOn w:val="a0"/>
    <w:link w:val="7"/>
    <w:uiPriority w:val="9"/>
    <w:semiHidden/>
    <w:rsid w:val="004E4B9C"/>
    <w:rPr>
      <w:rFonts w:cstheme="majorBidi"/>
      <w:b/>
      <w:bCs/>
      <w:color w:val="595959" w:themeColor="text1" w:themeTint="A6"/>
    </w:rPr>
  </w:style>
  <w:style w:type="character" w:customStyle="1" w:styleId="80">
    <w:name w:val="标题 8 字符"/>
    <w:basedOn w:val="a0"/>
    <w:link w:val="8"/>
    <w:uiPriority w:val="9"/>
    <w:semiHidden/>
    <w:rsid w:val="004E4B9C"/>
    <w:rPr>
      <w:rFonts w:cstheme="majorBidi"/>
      <w:color w:val="595959" w:themeColor="text1" w:themeTint="A6"/>
    </w:rPr>
  </w:style>
  <w:style w:type="character" w:customStyle="1" w:styleId="90">
    <w:name w:val="标题 9 字符"/>
    <w:basedOn w:val="a0"/>
    <w:link w:val="9"/>
    <w:uiPriority w:val="9"/>
    <w:semiHidden/>
    <w:rsid w:val="004E4B9C"/>
    <w:rPr>
      <w:rFonts w:eastAsiaTheme="majorEastAsia" w:cstheme="majorBidi"/>
      <w:color w:val="595959" w:themeColor="text1" w:themeTint="A6"/>
    </w:rPr>
  </w:style>
  <w:style w:type="paragraph" w:styleId="a3">
    <w:name w:val="Title"/>
    <w:basedOn w:val="a"/>
    <w:next w:val="a"/>
    <w:link w:val="a4"/>
    <w:uiPriority w:val="10"/>
    <w:qFormat/>
    <w:rsid w:val="004E4B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B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B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B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B9C"/>
    <w:pPr>
      <w:spacing w:before="160"/>
      <w:jc w:val="center"/>
    </w:pPr>
    <w:rPr>
      <w:i/>
      <w:iCs/>
      <w:color w:val="404040" w:themeColor="text1" w:themeTint="BF"/>
    </w:rPr>
  </w:style>
  <w:style w:type="character" w:customStyle="1" w:styleId="a8">
    <w:name w:val="引用 字符"/>
    <w:basedOn w:val="a0"/>
    <w:link w:val="a7"/>
    <w:uiPriority w:val="29"/>
    <w:rsid w:val="004E4B9C"/>
    <w:rPr>
      <w:i/>
      <w:iCs/>
      <w:color w:val="404040" w:themeColor="text1" w:themeTint="BF"/>
    </w:rPr>
  </w:style>
  <w:style w:type="paragraph" w:styleId="a9">
    <w:name w:val="List Paragraph"/>
    <w:basedOn w:val="a"/>
    <w:uiPriority w:val="34"/>
    <w:qFormat/>
    <w:rsid w:val="004E4B9C"/>
    <w:pPr>
      <w:ind w:left="720"/>
      <w:contextualSpacing/>
    </w:pPr>
  </w:style>
  <w:style w:type="character" w:styleId="aa">
    <w:name w:val="Intense Emphasis"/>
    <w:basedOn w:val="a0"/>
    <w:uiPriority w:val="21"/>
    <w:qFormat/>
    <w:rsid w:val="004E4B9C"/>
    <w:rPr>
      <w:i/>
      <w:iCs/>
      <w:color w:val="2F5496" w:themeColor="accent1" w:themeShade="BF"/>
    </w:rPr>
  </w:style>
  <w:style w:type="paragraph" w:styleId="ab">
    <w:name w:val="Intense Quote"/>
    <w:basedOn w:val="a"/>
    <w:next w:val="a"/>
    <w:link w:val="ac"/>
    <w:uiPriority w:val="30"/>
    <w:qFormat/>
    <w:rsid w:val="004E4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B9C"/>
    <w:rPr>
      <w:i/>
      <w:iCs/>
      <w:color w:val="2F5496" w:themeColor="accent1" w:themeShade="BF"/>
    </w:rPr>
  </w:style>
  <w:style w:type="character" w:styleId="ad">
    <w:name w:val="Intense Reference"/>
    <w:basedOn w:val="a0"/>
    <w:uiPriority w:val="32"/>
    <w:qFormat/>
    <w:rsid w:val="004E4B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