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6594" w14:textId="77777777" w:rsidR="005A0919" w:rsidRDefault="005A0919">
      <w:pPr>
        <w:rPr>
          <w:rFonts w:hint="eastAsia"/>
        </w:rPr>
      </w:pPr>
      <w:r>
        <w:rPr>
          <w:rFonts w:hint="eastAsia"/>
        </w:rPr>
        <w:t>一年级的拼音生字表</w:t>
      </w:r>
    </w:p>
    <w:p w14:paraId="1B700D89" w14:textId="77777777" w:rsidR="005A0919" w:rsidRDefault="005A0919">
      <w:pPr>
        <w:rPr>
          <w:rFonts w:hint="eastAsia"/>
        </w:rPr>
      </w:pPr>
      <w:r>
        <w:rPr>
          <w:rFonts w:hint="eastAsia"/>
        </w:rPr>
        <w:t>在小学教育中，拼音学习是孩子们接触汉语的第一步。它不仅帮助学生正确发音，还为今后的文字书写和阅读奠定了坚实的基础。一年级的拼音生字表作为教学工具，旨在引导孩子系统地认识汉字，通过拼音了解每个字的读音，并逐步掌握书写技巧。</w:t>
      </w:r>
    </w:p>
    <w:p w14:paraId="60E1EAFE" w14:textId="77777777" w:rsidR="005A0919" w:rsidRDefault="005A0919">
      <w:pPr>
        <w:rPr>
          <w:rFonts w:hint="eastAsia"/>
        </w:rPr>
      </w:pPr>
    </w:p>
    <w:p w14:paraId="00BEB48D" w14:textId="77777777" w:rsidR="005A0919" w:rsidRDefault="005A0919">
      <w:pPr>
        <w:rPr>
          <w:rFonts w:hint="eastAsia"/>
        </w:rPr>
      </w:pPr>
      <w:r>
        <w:rPr>
          <w:rFonts w:hint="eastAsia"/>
        </w:rPr>
        <w:t>拼音的重要性</w:t>
      </w:r>
    </w:p>
    <w:p w14:paraId="2707CE08" w14:textId="77777777" w:rsidR="005A0919" w:rsidRDefault="005A0919">
      <w:pPr>
        <w:rPr>
          <w:rFonts w:hint="eastAsia"/>
        </w:rPr>
      </w:pPr>
      <w:r>
        <w:rPr>
          <w:rFonts w:hint="eastAsia"/>
        </w:rPr>
        <w:t>拼音作为汉语学习的重要组成部分，对于初学者来说至关重要。它就像一把钥匙，打开了汉语学习的大门。通过学习拼音，孩子们可以更容易地记住汉字的发音，从而提高他们的口语表达能力。拼音的学习也为以后的词汇量积累打下了良好的基础。</w:t>
      </w:r>
    </w:p>
    <w:p w14:paraId="1D6F7014" w14:textId="77777777" w:rsidR="005A0919" w:rsidRDefault="005A0919">
      <w:pPr>
        <w:rPr>
          <w:rFonts w:hint="eastAsia"/>
        </w:rPr>
      </w:pPr>
    </w:p>
    <w:p w14:paraId="36276851" w14:textId="77777777" w:rsidR="005A0919" w:rsidRDefault="005A0919">
      <w:pPr>
        <w:rPr>
          <w:rFonts w:hint="eastAsia"/>
        </w:rPr>
      </w:pPr>
      <w:r>
        <w:rPr>
          <w:rFonts w:hint="eastAsia"/>
        </w:rPr>
        <w:t>一年级拼音生字表的设计理念</w:t>
      </w:r>
    </w:p>
    <w:p w14:paraId="0CA2CF7D" w14:textId="77777777" w:rsidR="005A0919" w:rsidRDefault="005A0919">
      <w:pPr>
        <w:rPr>
          <w:rFonts w:hint="eastAsia"/>
        </w:rPr>
      </w:pPr>
      <w:r>
        <w:rPr>
          <w:rFonts w:hint="eastAsia"/>
        </w:rPr>
        <w:t>一年级拼音生字表的设计注重科学性和实用性。生字表通常按照难易程度和使用频率进行排序，从最基础、最常见的汉字开始教起。这种循序渐进的方式有助于孩子们逐步建立起对汉字的理解和记忆。同时，生字表还会结合生活实际，选择那些孩子们日常生活中常见的词汇，让学习更加贴近生活。</w:t>
      </w:r>
    </w:p>
    <w:p w14:paraId="2DBB087A" w14:textId="77777777" w:rsidR="005A0919" w:rsidRDefault="005A0919">
      <w:pPr>
        <w:rPr>
          <w:rFonts w:hint="eastAsia"/>
        </w:rPr>
      </w:pPr>
    </w:p>
    <w:p w14:paraId="07890B95" w14:textId="77777777" w:rsidR="005A0919" w:rsidRDefault="005A0919">
      <w:pPr>
        <w:rPr>
          <w:rFonts w:hint="eastAsia"/>
        </w:rPr>
      </w:pPr>
      <w:r>
        <w:rPr>
          <w:rFonts w:hint="eastAsia"/>
        </w:rPr>
        <w:t>如何有效利用拼音生字表</w:t>
      </w:r>
    </w:p>
    <w:p w14:paraId="3D0ED7D2" w14:textId="77777777" w:rsidR="005A0919" w:rsidRDefault="005A0919">
      <w:pPr>
        <w:rPr>
          <w:rFonts w:hint="eastAsia"/>
        </w:rPr>
      </w:pPr>
      <w:r>
        <w:rPr>
          <w:rFonts w:hint="eastAsia"/>
        </w:rPr>
        <w:t>为了更好地利用拼音生字表，家长和教师可以采用多种方法辅助孩子的学习。例如，可以通过制作卡片游戏来增加学习的趣味性；或者在日常生活中寻找机会，让孩子练习所学的汉字。这些方法不仅能激发孩子的学习兴趣，还能加深他们对汉字的记忆。</w:t>
      </w:r>
    </w:p>
    <w:p w14:paraId="5A74B6C8" w14:textId="77777777" w:rsidR="005A0919" w:rsidRDefault="005A0919">
      <w:pPr>
        <w:rPr>
          <w:rFonts w:hint="eastAsia"/>
        </w:rPr>
      </w:pPr>
    </w:p>
    <w:p w14:paraId="52CEDC49" w14:textId="77777777" w:rsidR="005A0919" w:rsidRDefault="005A0919">
      <w:pPr>
        <w:rPr>
          <w:rFonts w:hint="eastAsia"/>
        </w:rPr>
      </w:pPr>
      <w:r>
        <w:rPr>
          <w:rFonts w:hint="eastAsia"/>
        </w:rPr>
        <w:t>拼音生字表的实际应用案例</w:t>
      </w:r>
    </w:p>
    <w:p w14:paraId="5C946D74" w14:textId="77777777" w:rsidR="005A0919" w:rsidRDefault="005A0919">
      <w:pPr>
        <w:rPr>
          <w:rFonts w:hint="eastAsia"/>
        </w:rPr>
      </w:pPr>
      <w:r>
        <w:rPr>
          <w:rFonts w:hint="eastAsia"/>
        </w:rPr>
        <w:t>许多学校和家庭已经开始使用拼音生字表作为汉语教学的一部分。一些老师发现，在课堂上使用拼音生字表后，孩子们的认字速度明显加快，而且对汉字的兴趣也大大增强。家长们也反映，通过与孩子一起复习拼音生字表，亲子关系变得更加亲密，孩子们的汉语水平也在不知不觉中得到了提升。</w:t>
      </w:r>
    </w:p>
    <w:p w14:paraId="0BC9DDA6" w14:textId="77777777" w:rsidR="005A0919" w:rsidRDefault="005A0919">
      <w:pPr>
        <w:rPr>
          <w:rFonts w:hint="eastAsia"/>
        </w:rPr>
      </w:pPr>
    </w:p>
    <w:p w14:paraId="3A6CDDC2" w14:textId="77777777" w:rsidR="005A0919" w:rsidRDefault="005A0919">
      <w:pPr>
        <w:rPr>
          <w:rFonts w:hint="eastAsia"/>
        </w:rPr>
      </w:pPr>
      <w:r>
        <w:rPr>
          <w:rFonts w:hint="eastAsia"/>
        </w:rPr>
        <w:t>最后的总结</w:t>
      </w:r>
    </w:p>
    <w:p w14:paraId="4F04DE3D" w14:textId="77777777" w:rsidR="005A0919" w:rsidRDefault="005A0919">
      <w:pPr>
        <w:rPr>
          <w:rFonts w:hint="eastAsia"/>
        </w:rPr>
      </w:pPr>
      <w:r>
        <w:rPr>
          <w:rFonts w:hint="eastAsia"/>
        </w:rPr>
        <w:t>拼音生字表不仅是汉语学习的起点，更是连接孩子与汉语世界的一座桥梁。通过合理设计和灵活运用，它可以极大地促进孩子们的语言发展，培养他们对汉语的喜爱。希望每位小朋友们都能在这个过程中找到乐趣，收获知识，开启属于自己的汉语探索之旅。</w:t>
      </w:r>
    </w:p>
    <w:p w14:paraId="7A2E88E7" w14:textId="77777777" w:rsidR="005A0919" w:rsidRDefault="005A0919">
      <w:pPr>
        <w:rPr>
          <w:rFonts w:hint="eastAsia"/>
        </w:rPr>
      </w:pPr>
    </w:p>
    <w:p w14:paraId="4BE29A88" w14:textId="77777777" w:rsidR="005A0919" w:rsidRDefault="005A0919">
      <w:pPr>
        <w:rPr>
          <w:rFonts w:hint="eastAsia"/>
        </w:rPr>
      </w:pPr>
    </w:p>
    <w:p w14:paraId="2B1D4058" w14:textId="77777777" w:rsidR="005A0919" w:rsidRDefault="005A09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43E69" w14:textId="4F4F2A79" w:rsidR="00AD5D25" w:rsidRDefault="00AD5D25"/>
    <w:sectPr w:rsidR="00AD5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25"/>
    <w:rsid w:val="005A0919"/>
    <w:rsid w:val="007574E7"/>
    <w:rsid w:val="00AD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2AFE3-0D69-4B9E-8A57-687514D9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