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E185" w14:textId="77777777" w:rsidR="000F7A80" w:rsidRDefault="000F7A80">
      <w:pPr>
        <w:rPr>
          <w:rFonts w:hint="eastAsia"/>
        </w:rPr>
      </w:pPr>
    </w:p>
    <w:p w14:paraId="6506CA42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纵横捭阖自有制衡之道啥意思</w:t>
      </w:r>
    </w:p>
    <w:p w14:paraId="5E3E233C" w14:textId="77777777" w:rsidR="000F7A80" w:rsidRDefault="000F7A80">
      <w:pPr>
        <w:rPr>
          <w:rFonts w:hint="eastAsia"/>
        </w:rPr>
      </w:pPr>
    </w:p>
    <w:p w14:paraId="2CBE47F5" w14:textId="77777777" w:rsidR="000F7A80" w:rsidRDefault="000F7A80">
      <w:pPr>
        <w:rPr>
          <w:rFonts w:hint="eastAsia"/>
        </w:rPr>
      </w:pPr>
    </w:p>
    <w:p w14:paraId="6809B10F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“纵横捭阖自有制衡之道”这句话蕴含了深刻的中国古典智慧，它来源于中国古代的政治、军事策略思想，尤其与《鬼谷子》等兵法著作有关。这里的“纵横”指的是在复杂多变的局势中灵活应对，“捭阖”则意味着开合有度，即在处理事务时既能适时开放也能适时保守。“制衡之道”则是指通过一系列精心设计的措施来达到平衡各方力量的目的，确保没有一方能够独大而破坏整体的稳定。</w:t>
      </w:r>
    </w:p>
    <w:p w14:paraId="162DD88E" w14:textId="77777777" w:rsidR="000F7A80" w:rsidRDefault="000F7A80">
      <w:pPr>
        <w:rPr>
          <w:rFonts w:hint="eastAsia"/>
        </w:rPr>
      </w:pPr>
    </w:p>
    <w:p w14:paraId="6C81BA16" w14:textId="77777777" w:rsidR="000F7A80" w:rsidRDefault="000F7A80">
      <w:pPr>
        <w:rPr>
          <w:rFonts w:hint="eastAsia"/>
        </w:rPr>
      </w:pPr>
    </w:p>
    <w:p w14:paraId="15A3A1E2" w14:textId="77777777" w:rsidR="000F7A80" w:rsidRDefault="000F7A80">
      <w:pPr>
        <w:rPr>
          <w:rFonts w:hint="eastAsia"/>
        </w:rPr>
      </w:pPr>
    </w:p>
    <w:p w14:paraId="52E68787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历史背景下的解读</w:t>
      </w:r>
    </w:p>
    <w:p w14:paraId="5FFE5C79" w14:textId="77777777" w:rsidR="000F7A80" w:rsidRDefault="000F7A80">
      <w:pPr>
        <w:rPr>
          <w:rFonts w:hint="eastAsia"/>
        </w:rPr>
      </w:pPr>
    </w:p>
    <w:p w14:paraId="5B95CBAD" w14:textId="77777777" w:rsidR="000F7A80" w:rsidRDefault="000F7A80">
      <w:pPr>
        <w:rPr>
          <w:rFonts w:hint="eastAsia"/>
        </w:rPr>
      </w:pPr>
    </w:p>
    <w:p w14:paraId="0C8E511B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从历史的角度来看，这句话反映了中国古代社会对权力平衡和治理智慧的追求。在中国古代，无论是朝代更替还是诸侯争霸，掌握纵横捭阖之术的人往往能够在乱世中立足，甚至成为时代的风云人物。如战国时期的苏秦、张仪等人，他们利用自己的智慧，在各诸侯国之间游说，通过连横合纵的战略使弱小国家得以生存发展，同时也维护了自己的利益。</w:t>
      </w:r>
    </w:p>
    <w:p w14:paraId="479EEEE0" w14:textId="77777777" w:rsidR="000F7A80" w:rsidRDefault="000F7A80">
      <w:pPr>
        <w:rPr>
          <w:rFonts w:hint="eastAsia"/>
        </w:rPr>
      </w:pPr>
    </w:p>
    <w:p w14:paraId="016FB6E0" w14:textId="77777777" w:rsidR="000F7A80" w:rsidRDefault="000F7A80">
      <w:pPr>
        <w:rPr>
          <w:rFonts w:hint="eastAsia"/>
        </w:rPr>
      </w:pPr>
    </w:p>
    <w:p w14:paraId="3A22D9A8" w14:textId="77777777" w:rsidR="000F7A80" w:rsidRDefault="000F7A80">
      <w:pPr>
        <w:rPr>
          <w:rFonts w:hint="eastAsia"/>
        </w:rPr>
      </w:pPr>
    </w:p>
    <w:p w14:paraId="6481FF86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现代社会的应用</w:t>
      </w:r>
    </w:p>
    <w:p w14:paraId="02DE3205" w14:textId="77777777" w:rsidR="000F7A80" w:rsidRDefault="000F7A80">
      <w:pPr>
        <w:rPr>
          <w:rFonts w:hint="eastAsia"/>
        </w:rPr>
      </w:pPr>
    </w:p>
    <w:p w14:paraId="0771D7AA" w14:textId="77777777" w:rsidR="000F7A80" w:rsidRDefault="000F7A80">
      <w:pPr>
        <w:rPr>
          <w:rFonts w:hint="eastAsia"/>
        </w:rPr>
      </w:pPr>
    </w:p>
    <w:p w14:paraId="52B19119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进入现代社会，虽然语境发生了变化，但“纵横捭阖自有制衡之道”的理念仍然具有重要的现实意义。在国际关系中，各国为了自身的安全与发展，往往会采取灵活多变的外交政策，通过建立多边合作机制或参与国际组织来实现力量之间的相互制衡。在国内政治层面，不同政党或利益集团之间也需要找到一种平衡点，既要竞争也要合作，共同推动社会的进步。</w:t>
      </w:r>
    </w:p>
    <w:p w14:paraId="1E7B1B2A" w14:textId="77777777" w:rsidR="000F7A80" w:rsidRDefault="000F7A80">
      <w:pPr>
        <w:rPr>
          <w:rFonts w:hint="eastAsia"/>
        </w:rPr>
      </w:pPr>
    </w:p>
    <w:p w14:paraId="39A53F1C" w14:textId="77777777" w:rsidR="000F7A80" w:rsidRDefault="000F7A80">
      <w:pPr>
        <w:rPr>
          <w:rFonts w:hint="eastAsia"/>
        </w:rPr>
      </w:pPr>
    </w:p>
    <w:p w14:paraId="38DB33B2" w14:textId="77777777" w:rsidR="000F7A80" w:rsidRDefault="000F7A80">
      <w:pPr>
        <w:rPr>
          <w:rFonts w:hint="eastAsia"/>
        </w:rPr>
      </w:pPr>
    </w:p>
    <w:p w14:paraId="5D3B92DC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企业管理和个人发展的启示</w:t>
      </w:r>
    </w:p>
    <w:p w14:paraId="670AFAFD" w14:textId="77777777" w:rsidR="000F7A80" w:rsidRDefault="000F7A80">
      <w:pPr>
        <w:rPr>
          <w:rFonts w:hint="eastAsia"/>
        </w:rPr>
      </w:pPr>
    </w:p>
    <w:p w14:paraId="1165CE44" w14:textId="77777777" w:rsidR="000F7A80" w:rsidRDefault="000F7A80">
      <w:pPr>
        <w:rPr>
          <w:rFonts w:hint="eastAsia"/>
        </w:rPr>
      </w:pPr>
    </w:p>
    <w:p w14:paraId="5C134A73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这一理念同样适用于企业管理和个人发展之中。对于企业而言，面对激烈的市场竞争，需要具备敏锐的市场洞察力和灵活的战略调整能力，同时建立健全内部治理体系，确保公司健康可持续发展。对于个人来说，在职业生涯规划或是日常生活决策上，也应学会根据实际情况作出合理判断，既要有敢于冒险的精神，又要有稳健行事的态度，这样才能更好地应对未来的挑战。</w:t>
      </w:r>
    </w:p>
    <w:p w14:paraId="2F07CB41" w14:textId="77777777" w:rsidR="000F7A80" w:rsidRDefault="000F7A80">
      <w:pPr>
        <w:rPr>
          <w:rFonts w:hint="eastAsia"/>
        </w:rPr>
      </w:pPr>
    </w:p>
    <w:p w14:paraId="704FEB16" w14:textId="77777777" w:rsidR="000F7A80" w:rsidRDefault="000F7A80">
      <w:pPr>
        <w:rPr>
          <w:rFonts w:hint="eastAsia"/>
        </w:rPr>
      </w:pPr>
    </w:p>
    <w:p w14:paraId="5C16D67C" w14:textId="77777777" w:rsidR="000F7A80" w:rsidRDefault="000F7A80">
      <w:pPr>
        <w:rPr>
          <w:rFonts w:hint="eastAsia"/>
        </w:rPr>
      </w:pPr>
    </w:p>
    <w:p w14:paraId="74162F6B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88E83C" w14:textId="77777777" w:rsidR="000F7A80" w:rsidRDefault="000F7A80">
      <w:pPr>
        <w:rPr>
          <w:rFonts w:hint="eastAsia"/>
        </w:rPr>
      </w:pPr>
    </w:p>
    <w:p w14:paraId="2C3F6E4A" w14:textId="77777777" w:rsidR="000F7A80" w:rsidRDefault="000F7A80">
      <w:pPr>
        <w:rPr>
          <w:rFonts w:hint="eastAsia"/>
        </w:rPr>
      </w:pPr>
    </w:p>
    <w:p w14:paraId="75E0CDE4" w14:textId="77777777" w:rsidR="000F7A80" w:rsidRDefault="000F7A80">
      <w:pPr>
        <w:rPr>
          <w:rFonts w:hint="eastAsia"/>
        </w:rPr>
      </w:pPr>
      <w:r>
        <w:rPr>
          <w:rFonts w:hint="eastAsia"/>
        </w:rPr>
        <w:tab/>
        <w:t>“纵横捭阖自有制衡之道”不仅是中国传统文化中的宝贵财富，也是现代社会中值得我们深入学习和借鉴的思想精髓。无论是在国家治理、国际交往、企业管理还是个人成长的过程中，掌握并运用好这一原则，都能够帮助我们在复杂多变的环境中寻找到最合适的发展路径。</w:t>
      </w:r>
    </w:p>
    <w:p w14:paraId="6FA3E44F" w14:textId="77777777" w:rsidR="000F7A80" w:rsidRDefault="000F7A80">
      <w:pPr>
        <w:rPr>
          <w:rFonts w:hint="eastAsia"/>
        </w:rPr>
      </w:pPr>
    </w:p>
    <w:p w14:paraId="6368EF5A" w14:textId="77777777" w:rsidR="000F7A80" w:rsidRDefault="000F7A80">
      <w:pPr>
        <w:rPr>
          <w:rFonts w:hint="eastAsia"/>
        </w:rPr>
      </w:pPr>
    </w:p>
    <w:p w14:paraId="38C7FF55" w14:textId="77777777" w:rsidR="000F7A80" w:rsidRDefault="000F7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54549" w14:textId="4BB34E19" w:rsidR="006B12FE" w:rsidRDefault="006B12FE"/>
    <w:sectPr w:rsidR="006B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FE"/>
    <w:rsid w:val="000F7A80"/>
    <w:rsid w:val="00343B86"/>
    <w:rsid w:val="006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49155-907B-4F09-8E8A-C85D6C39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