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5F13" w14:textId="77777777" w:rsidR="006556C5" w:rsidRDefault="006556C5">
      <w:pPr>
        <w:rPr>
          <w:rFonts w:hint="eastAsia"/>
        </w:rPr>
      </w:pPr>
      <w:r>
        <w:rPr>
          <w:rFonts w:hint="eastAsia"/>
        </w:rPr>
        <w:t>纵的拼音：zòng，探寻其深意与文化内涵</w:t>
      </w:r>
    </w:p>
    <w:p w14:paraId="2B2F37B9" w14:textId="77777777" w:rsidR="006556C5" w:rsidRDefault="006556C5">
      <w:pPr>
        <w:rPr>
          <w:rFonts w:hint="eastAsia"/>
        </w:rPr>
      </w:pPr>
      <w:r>
        <w:rPr>
          <w:rFonts w:hint="eastAsia"/>
        </w:rPr>
        <w:t>“纵有千古”这一句出自梁启超先生的名篇《少年中国说》，其中“纵”的拼音为“zòng”。这个字虽简单，却蕴含着深厚的文化意义和哲学思考。从古至今，“纵”字在汉语中扮演了重要的角色，它既可以表示一种自由奔放的状态，又可以象征无拘无束的精神境界。本文将从多个角度解读“纵”的含义，并探讨它在中国传统文化中的地位。</w:t>
      </w:r>
    </w:p>
    <w:p w14:paraId="4B2B9574" w14:textId="77777777" w:rsidR="006556C5" w:rsidRDefault="006556C5">
      <w:pPr>
        <w:rPr>
          <w:rFonts w:hint="eastAsia"/>
        </w:rPr>
      </w:pPr>
    </w:p>
    <w:p w14:paraId="5022EF9A" w14:textId="77777777" w:rsidR="006556C5" w:rsidRDefault="006556C5">
      <w:pPr>
        <w:rPr>
          <w:rFonts w:hint="eastAsia"/>
        </w:rPr>
      </w:pPr>
      <w:r>
        <w:rPr>
          <w:rFonts w:hint="eastAsia"/>
        </w:rPr>
        <w:t>“纵”的基本释义及其演变</w:t>
      </w:r>
    </w:p>
    <w:p w14:paraId="127365B9" w14:textId="77777777" w:rsidR="006556C5" w:rsidRDefault="006556C5">
      <w:pPr>
        <w:rPr>
          <w:rFonts w:hint="eastAsia"/>
        </w:rPr>
      </w:pPr>
      <w:r>
        <w:rPr>
          <w:rFonts w:hint="eastAsia"/>
        </w:rPr>
        <w:t>“纵”字的基本释义包括释放、放开、任凭等意思。例如，《说文解字》中提到，“纵者，缓也”，意味着松弛或放松。随着时间推移，“纵”逐渐被赋予更多引申义，如纵横交错、纵情山水等。这些用法不仅丰富了汉字体系，还反映了古代中国人对自然与人生的态度。“纵”的发音为“zòng”，音调平稳而悠长，恰如其分地传递出一种舒展自如的感觉。</w:t>
      </w:r>
    </w:p>
    <w:p w14:paraId="01855A33" w14:textId="77777777" w:rsidR="006556C5" w:rsidRDefault="006556C5">
      <w:pPr>
        <w:rPr>
          <w:rFonts w:hint="eastAsia"/>
        </w:rPr>
      </w:pPr>
    </w:p>
    <w:p w14:paraId="413F1EB1" w14:textId="77777777" w:rsidR="006556C5" w:rsidRDefault="006556C5">
      <w:pPr>
        <w:rPr>
          <w:rFonts w:hint="eastAsia"/>
        </w:rPr>
      </w:pPr>
      <w:r>
        <w:rPr>
          <w:rFonts w:hint="eastAsia"/>
        </w:rPr>
        <w:t>“纵”在文学作品中的表现</w:t>
      </w:r>
    </w:p>
    <w:p w14:paraId="073A9A68" w14:textId="77777777" w:rsidR="006556C5" w:rsidRDefault="006556C5">
      <w:pPr>
        <w:rPr>
          <w:rFonts w:hint="eastAsia"/>
        </w:rPr>
      </w:pPr>
      <w:r>
        <w:rPr>
          <w:rFonts w:hint="eastAsia"/>
        </w:rPr>
        <w:t>在中国古典文学中，“纵”常用来描绘豪迈不羁的情怀。比如李白的诗句“天生我材必有用，千金散尽还复来”，就体现出一种“纵”的洒脱；苏轼在《念奴娇·赤壁怀古》中写道“大江东去，浪淘尽”，同样展现出宏大的视野和豁达的心胸。这种精神正是通过“纵”字得以升华，成为中华文化的重要组成部分。</w:t>
      </w:r>
    </w:p>
    <w:p w14:paraId="002CCA87" w14:textId="77777777" w:rsidR="006556C5" w:rsidRDefault="006556C5">
      <w:pPr>
        <w:rPr>
          <w:rFonts w:hint="eastAsia"/>
        </w:rPr>
      </w:pPr>
    </w:p>
    <w:p w14:paraId="3E683C81" w14:textId="77777777" w:rsidR="006556C5" w:rsidRDefault="006556C5">
      <w:pPr>
        <w:rPr>
          <w:rFonts w:hint="eastAsia"/>
        </w:rPr>
      </w:pPr>
      <w:r>
        <w:rPr>
          <w:rFonts w:hint="eastAsia"/>
        </w:rPr>
        <w:t>“纵”的哲学思考</w:t>
      </w:r>
    </w:p>
    <w:p w14:paraId="74E97BE5" w14:textId="77777777" w:rsidR="006556C5" w:rsidRDefault="006556C5">
      <w:pPr>
        <w:rPr>
          <w:rFonts w:hint="eastAsia"/>
        </w:rPr>
      </w:pPr>
      <w:r>
        <w:rPr>
          <w:rFonts w:hint="eastAsia"/>
        </w:rPr>
        <w:t>从哲学角度看，“纵”体现了一种顺应自然、尊重规律的思想。道家提倡“顺其自然”，强调人应像水一样随形而动，不刻意追求外物。“纵”恰好契合了这一理念，提醒人们在生活中学会放下执念，接受变化。同时，“纵”也包含了一种积极向上的力量——即使面对困境，也要保持乐观心态，勇敢前行。</w:t>
      </w:r>
    </w:p>
    <w:p w14:paraId="71929316" w14:textId="77777777" w:rsidR="006556C5" w:rsidRDefault="006556C5">
      <w:pPr>
        <w:rPr>
          <w:rFonts w:hint="eastAsia"/>
        </w:rPr>
      </w:pPr>
    </w:p>
    <w:p w14:paraId="6BDE6BBB" w14:textId="77777777" w:rsidR="006556C5" w:rsidRDefault="006556C5">
      <w:pPr>
        <w:rPr>
          <w:rFonts w:hint="eastAsia"/>
        </w:rPr>
      </w:pPr>
      <w:r>
        <w:rPr>
          <w:rFonts w:hint="eastAsia"/>
        </w:rPr>
        <w:t>现代社会中的“纵”</w:t>
      </w:r>
    </w:p>
    <w:p w14:paraId="107849C5" w14:textId="77777777" w:rsidR="006556C5" w:rsidRDefault="006556C5">
      <w:pPr>
        <w:rPr>
          <w:rFonts w:hint="eastAsia"/>
        </w:rPr>
      </w:pPr>
      <w:r>
        <w:rPr>
          <w:rFonts w:hint="eastAsia"/>
        </w:rPr>
        <w:t>进入现代社会后，“纵”的精神依然具有重要意义。快节奏的生活让人容易感到压抑，而“纵”的理念则鼓励我们适时放松身心，寻找内心的平衡点。无论是旅行、运动还是艺术创作，“纵”都能帮助我们摆脱束缚，重新发现生活的美好。在全球化背景下，“纵”还可以理解为开放包容的态度，接纳不同文化之间的差异。</w:t>
      </w:r>
    </w:p>
    <w:p w14:paraId="74229BC8" w14:textId="77777777" w:rsidR="006556C5" w:rsidRDefault="006556C5">
      <w:pPr>
        <w:rPr>
          <w:rFonts w:hint="eastAsia"/>
        </w:rPr>
      </w:pPr>
    </w:p>
    <w:p w14:paraId="3A4E9F04" w14:textId="77777777" w:rsidR="006556C5" w:rsidRDefault="006556C5">
      <w:pPr>
        <w:rPr>
          <w:rFonts w:hint="eastAsia"/>
        </w:rPr>
      </w:pPr>
      <w:r>
        <w:rPr>
          <w:rFonts w:hint="eastAsia"/>
        </w:rPr>
        <w:t>最后的总结：以“纵”的姿态拥抱未来</w:t>
      </w:r>
    </w:p>
    <w:p w14:paraId="60D1BC6F" w14:textId="77777777" w:rsidR="006556C5" w:rsidRDefault="006556C5">
      <w:pPr>
        <w:rPr>
          <w:rFonts w:hint="eastAsia"/>
        </w:rPr>
      </w:pPr>
      <w:r>
        <w:rPr>
          <w:rFonts w:hint="eastAsia"/>
        </w:rPr>
        <w:t>“纵”的拼音虽仅为“zòng”，但其所承载的文化价值却极为深远。它既是一种语言符号，更是一种生活智慧。在当今充满挑战与机遇的时代，我们需要以“纵”的胸怀去迎接未知，以“纵”的勇气去突破自我。唯有如此，才能真正实现个人价值，创造属于自己的精彩人生。</w:t>
      </w:r>
    </w:p>
    <w:p w14:paraId="7ABD0A79" w14:textId="77777777" w:rsidR="006556C5" w:rsidRDefault="006556C5">
      <w:pPr>
        <w:rPr>
          <w:rFonts w:hint="eastAsia"/>
        </w:rPr>
      </w:pPr>
    </w:p>
    <w:p w14:paraId="75FB9025" w14:textId="77777777" w:rsidR="006556C5" w:rsidRDefault="00655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D304" w14:textId="4147AE6E" w:rsidR="00BD3C91" w:rsidRDefault="00BD3C91"/>
    <w:sectPr w:rsidR="00BD3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91"/>
    <w:rsid w:val="00343B86"/>
    <w:rsid w:val="006556C5"/>
    <w:rsid w:val="00B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D3D0C-3654-4063-ADC5-3DBA0E07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