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FBB10" w14:textId="77777777" w:rsidR="00531464" w:rsidRDefault="00531464">
      <w:pPr>
        <w:rPr>
          <w:rFonts w:hint="eastAsia"/>
        </w:rPr>
      </w:pPr>
      <w:r>
        <w:rPr>
          <w:rFonts w:hint="eastAsia"/>
        </w:rPr>
        <w:t>Zuo Wei 的拼音</w:t>
      </w:r>
    </w:p>
    <w:p w14:paraId="5A4CF3F5" w14:textId="77777777" w:rsidR="00531464" w:rsidRDefault="00531464">
      <w:pPr>
        <w:rPr>
          <w:rFonts w:hint="eastAsia"/>
        </w:rPr>
      </w:pPr>
      <w:r>
        <w:rPr>
          <w:rFonts w:hint="eastAsia"/>
        </w:rPr>
        <w:t>左炜，按照汉语拼音的拼写规则，其拼音为 "Zuo Wei"。在介绍这位可能不为大众熟知的名字背后的人物之前，我们有必要了解汉语拼音系统。汉语拼音是中华人民共和国的官方普通话拉丁化拼写法，它不仅是汉字注音和学习普通话的工具，而且也是中文信息处理的重要基础。对于名为“左炜”的个人来说，这个拼音标识是他们身份的一部分，可能是学术界、艺术界、商业领域或其他行业的一名成员。</w:t>
      </w:r>
    </w:p>
    <w:p w14:paraId="5ACD863A" w14:textId="77777777" w:rsidR="00531464" w:rsidRDefault="00531464">
      <w:pPr>
        <w:rPr>
          <w:rFonts w:hint="eastAsia"/>
        </w:rPr>
      </w:pPr>
    </w:p>
    <w:p w14:paraId="25411A87" w14:textId="77777777" w:rsidR="00531464" w:rsidRDefault="00531464">
      <w:pPr>
        <w:rPr>
          <w:rFonts w:hint="eastAsia"/>
        </w:rPr>
      </w:pPr>
      <w:r>
        <w:rPr>
          <w:rFonts w:hint="eastAsia"/>
        </w:rPr>
        <w:t>关于左炜的背景信息</w:t>
      </w:r>
    </w:p>
    <w:p w14:paraId="65F32235" w14:textId="77777777" w:rsidR="00531464" w:rsidRDefault="00531464">
      <w:pPr>
        <w:rPr>
          <w:rFonts w:hint="eastAsia"/>
        </w:rPr>
      </w:pPr>
      <w:r>
        <w:rPr>
          <w:rFonts w:hint="eastAsia"/>
        </w:rPr>
        <w:t>尽管没有直接的信息表明左炜具体是哪一位公众人物或专家，但我们可以构建一个可能的形象。通常，一个名字后面往往蕴含着丰富的个人故事和社会贡献。假设左炜是一位活跃于特定领域的专业人士，他可能以其专业技能和独特见解而受到同行的尊敬。无论是在科研前沿探索未知，还是在文化艺术中创造价值，左炜这个名字所代表的人必定在其职业生涯中留下了深刻的印记。通过努力工作和不懈追求，左炜或许已经成为了该领域内的一位领军人物。</w:t>
      </w:r>
    </w:p>
    <w:p w14:paraId="7429DF95" w14:textId="77777777" w:rsidR="00531464" w:rsidRDefault="00531464">
      <w:pPr>
        <w:rPr>
          <w:rFonts w:hint="eastAsia"/>
        </w:rPr>
      </w:pPr>
    </w:p>
    <w:p w14:paraId="344C10AA" w14:textId="77777777" w:rsidR="00531464" w:rsidRDefault="00531464">
      <w:pPr>
        <w:rPr>
          <w:rFonts w:hint="eastAsia"/>
        </w:rPr>
      </w:pPr>
      <w:r>
        <w:rPr>
          <w:rFonts w:hint="eastAsia"/>
        </w:rPr>
        <w:t>左炜的专业成就与社会影响</w:t>
      </w:r>
    </w:p>
    <w:p w14:paraId="1C3388CD" w14:textId="77777777" w:rsidR="00531464" w:rsidRDefault="00531464">
      <w:pPr>
        <w:rPr>
          <w:rFonts w:hint="eastAsia"/>
        </w:rPr>
      </w:pPr>
      <w:r>
        <w:rPr>
          <w:rFonts w:hint="eastAsia"/>
        </w:rPr>
        <w:t>进一步推测，如果左炜是一位科学家，那么他可能在自己的研究领域取得了显著的成绩，发表了多篇具有影响力的论文，甚至可能获得了国家或国际奖项的认可。如果是艺术家，左炜的作品可能已经在国内外的画廊、剧院或音乐厅展出，并受到了观众的高度评价。作为企业家，左炜可能会因其创新的商业模式和对市场的敏锐洞察力而闻名，带领团队克服了重重挑战，实现了企业的成长和发展。不论左炜从事何种职业，他都可能积极地参与社会活动，以实际行动回馈社会，推动所在行业的进步。</w:t>
      </w:r>
    </w:p>
    <w:p w14:paraId="14BF570E" w14:textId="77777777" w:rsidR="00531464" w:rsidRDefault="00531464">
      <w:pPr>
        <w:rPr>
          <w:rFonts w:hint="eastAsia"/>
        </w:rPr>
      </w:pPr>
    </w:p>
    <w:p w14:paraId="18DC17A9" w14:textId="77777777" w:rsidR="00531464" w:rsidRDefault="00531464">
      <w:pPr>
        <w:rPr>
          <w:rFonts w:hint="eastAsia"/>
        </w:rPr>
      </w:pPr>
      <w:r>
        <w:rPr>
          <w:rFonts w:hint="eastAsia"/>
        </w:rPr>
        <w:t>最后的总结：展望左炜的未来</w:t>
      </w:r>
    </w:p>
    <w:p w14:paraId="3FC0521F" w14:textId="77777777" w:rsidR="00531464" w:rsidRDefault="00531464">
      <w:pPr>
        <w:rPr>
          <w:rFonts w:hint="eastAsia"/>
        </w:rPr>
      </w:pPr>
      <w:r>
        <w:rPr>
          <w:rFonts w:hint="eastAsia"/>
        </w:rPr>
        <w:t>对于像左炜这样的人而言，未来的道路充满了无限的可能性。随着经验的积累和个人能力的不断提升，左炜有望继续在自己选择的道路上取得更大的成就。无论是深化专业领域的研究，还是拓展到更广泛的公共事务，左炜都有机会成为连接不同文化和人群之间的桥梁。在这个快速变化的世界里，左炜将不断适应新环境，迎接新的机遇和挑战，书写属于自己的辉煌篇章。</w:t>
      </w:r>
    </w:p>
    <w:p w14:paraId="427134E0" w14:textId="77777777" w:rsidR="00531464" w:rsidRDefault="00531464">
      <w:pPr>
        <w:rPr>
          <w:rFonts w:hint="eastAsia"/>
        </w:rPr>
      </w:pPr>
    </w:p>
    <w:p w14:paraId="68F18476" w14:textId="77777777" w:rsidR="00531464" w:rsidRDefault="005314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46A5D0" w14:textId="0C064E2B" w:rsidR="00BB3BC7" w:rsidRDefault="00BB3BC7"/>
    <w:sectPr w:rsidR="00BB3B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C7"/>
    <w:rsid w:val="00343B86"/>
    <w:rsid w:val="00531464"/>
    <w:rsid w:val="00BB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7B82D-4B19-42DA-820A-7FD1EAE8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B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B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B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B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B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B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B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B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B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B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B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B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B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B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B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B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B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B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B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B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B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B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B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B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B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B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