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7B43" w14:textId="77777777" w:rsidR="003863DE" w:rsidRDefault="003863DE">
      <w:pPr>
        <w:rPr>
          <w:rFonts w:hint="eastAsia"/>
        </w:rPr>
      </w:pPr>
    </w:p>
    <w:p w14:paraId="4BC7A1FB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坦荡如砥拼音怎么拼写</w:t>
      </w:r>
    </w:p>
    <w:p w14:paraId="7CE3621D" w14:textId="77777777" w:rsidR="003863DE" w:rsidRDefault="003863DE">
      <w:pPr>
        <w:rPr>
          <w:rFonts w:hint="eastAsia"/>
        </w:rPr>
      </w:pPr>
    </w:p>
    <w:p w14:paraId="0D2C0812" w14:textId="77777777" w:rsidR="003863DE" w:rsidRDefault="003863DE">
      <w:pPr>
        <w:rPr>
          <w:rFonts w:hint="eastAsia"/>
        </w:rPr>
      </w:pPr>
    </w:p>
    <w:p w14:paraId="0C5D48F2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“坦荡如砥”这个成语的拼音是 “tǎn dàng rú dǐ”。在汉语中，“坦荡”形容人心胸开阔、正直无私，而“如砥”则是比喻事物平坦如磨刀石一般。整个成语用来形容人的性格或态度非常正直、光明磊落，没有私心杂念，就像平坦的磨刀石一样清澈透明。</w:t>
      </w:r>
    </w:p>
    <w:p w14:paraId="0B655778" w14:textId="77777777" w:rsidR="003863DE" w:rsidRDefault="003863DE">
      <w:pPr>
        <w:rPr>
          <w:rFonts w:hint="eastAsia"/>
        </w:rPr>
      </w:pPr>
    </w:p>
    <w:p w14:paraId="320C4E6B" w14:textId="77777777" w:rsidR="003863DE" w:rsidRDefault="003863DE">
      <w:pPr>
        <w:rPr>
          <w:rFonts w:hint="eastAsia"/>
        </w:rPr>
      </w:pPr>
    </w:p>
    <w:p w14:paraId="4CF96343" w14:textId="77777777" w:rsidR="003863DE" w:rsidRDefault="003863DE">
      <w:pPr>
        <w:rPr>
          <w:rFonts w:hint="eastAsia"/>
        </w:rPr>
      </w:pPr>
    </w:p>
    <w:p w14:paraId="41A6D674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成语来源及含义解析</w:t>
      </w:r>
    </w:p>
    <w:p w14:paraId="54E318BC" w14:textId="77777777" w:rsidR="003863DE" w:rsidRDefault="003863DE">
      <w:pPr>
        <w:rPr>
          <w:rFonts w:hint="eastAsia"/>
        </w:rPr>
      </w:pPr>
    </w:p>
    <w:p w14:paraId="457326F1" w14:textId="77777777" w:rsidR="003863DE" w:rsidRDefault="003863DE">
      <w:pPr>
        <w:rPr>
          <w:rFonts w:hint="eastAsia"/>
        </w:rPr>
      </w:pPr>
    </w:p>
    <w:p w14:paraId="479BEF0A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“坦荡如砥”这一成语最早来源于《后汉书·虞延传》：“延性朴直，不为谄谀，言无虚美，行无诡随，坦荡如砥。”这里描述的是东汉时期一位名叫虞延的人，他性格朴实正直，不善于阿谀奉承，言语中没有虚假的赞美，行为上也没有虚伪的追随，其人格魅力就如同平滑的磨刀石一般，令人敬佩。从这个故事中，我们可以看出“坦荡如砥”不仅是一个形象生动的比喻，更是一种值得追求的人生境界。</w:t>
      </w:r>
    </w:p>
    <w:p w14:paraId="3CA8F5E5" w14:textId="77777777" w:rsidR="003863DE" w:rsidRDefault="003863DE">
      <w:pPr>
        <w:rPr>
          <w:rFonts w:hint="eastAsia"/>
        </w:rPr>
      </w:pPr>
    </w:p>
    <w:p w14:paraId="21DFFA51" w14:textId="77777777" w:rsidR="003863DE" w:rsidRDefault="003863DE">
      <w:pPr>
        <w:rPr>
          <w:rFonts w:hint="eastAsia"/>
        </w:rPr>
      </w:pPr>
    </w:p>
    <w:p w14:paraId="1F7FFF68" w14:textId="77777777" w:rsidR="003863DE" w:rsidRDefault="003863DE">
      <w:pPr>
        <w:rPr>
          <w:rFonts w:hint="eastAsia"/>
        </w:rPr>
      </w:pPr>
    </w:p>
    <w:p w14:paraId="28229608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成语在现代的应用</w:t>
      </w:r>
    </w:p>
    <w:p w14:paraId="77E0D65D" w14:textId="77777777" w:rsidR="003863DE" w:rsidRDefault="003863DE">
      <w:pPr>
        <w:rPr>
          <w:rFonts w:hint="eastAsia"/>
        </w:rPr>
      </w:pPr>
    </w:p>
    <w:p w14:paraId="370AA1FA" w14:textId="77777777" w:rsidR="003863DE" w:rsidRDefault="003863DE">
      <w:pPr>
        <w:rPr>
          <w:rFonts w:hint="eastAsia"/>
        </w:rPr>
      </w:pPr>
    </w:p>
    <w:p w14:paraId="43C7DABB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在现代社会，“坦荡如砥”仍然被广泛使用，尤其是在文学作品、新闻报道以及日常交流中，人们常用它来形容那些具有高尚品德、行事光明磊落的人。例如，在反腐斗争中，对于那些敢于揭露真相、坚持正义的官员，媒体往往会用“坦荡如砥”来赞扬他们的精神风貌。在企业文化和团队建设中，领导者也会倡导员工之间应该建立一种“坦荡如砥”的关系，即相互之间能够开诚布公地交流思想，共同面对挑战。</w:t>
      </w:r>
    </w:p>
    <w:p w14:paraId="74EB1FBC" w14:textId="77777777" w:rsidR="003863DE" w:rsidRDefault="003863DE">
      <w:pPr>
        <w:rPr>
          <w:rFonts w:hint="eastAsia"/>
        </w:rPr>
      </w:pPr>
    </w:p>
    <w:p w14:paraId="18E79594" w14:textId="77777777" w:rsidR="003863DE" w:rsidRDefault="003863DE">
      <w:pPr>
        <w:rPr>
          <w:rFonts w:hint="eastAsia"/>
        </w:rPr>
      </w:pPr>
    </w:p>
    <w:p w14:paraId="56980F36" w14:textId="77777777" w:rsidR="003863DE" w:rsidRDefault="003863DE">
      <w:pPr>
        <w:rPr>
          <w:rFonts w:hint="eastAsia"/>
        </w:rPr>
      </w:pPr>
    </w:p>
    <w:p w14:paraId="000AA1C4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如何在生活中实践“坦荡如砥”</w:t>
      </w:r>
    </w:p>
    <w:p w14:paraId="3673AD5A" w14:textId="77777777" w:rsidR="003863DE" w:rsidRDefault="003863DE">
      <w:pPr>
        <w:rPr>
          <w:rFonts w:hint="eastAsia"/>
        </w:rPr>
      </w:pPr>
    </w:p>
    <w:p w14:paraId="180520CE" w14:textId="77777777" w:rsidR="003863DE" w:rsidRDefault="003863DE">
      <w:pPr>
        <w:rPr>
          <w:rFonts w:hint="eastAsia"/>
        </w:rPr>
      </w:pPr>
    </w:p>
    <w:p w14:paraId="78166386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要将“坦荡如砥”这一理念融入日常生活，首先需要培养自己的正直品质，做到言行一致、表里如一。在与人交往时，保持真诚的态度，避免说谎或做出损害他人利益的行为。要学会倾听不同的声音，即使遇到意见不合的情况，也应保持开放的心态，通过平等沟通解决问题。不断自我反省，勇于承认错误并及时改正，这样才能真正达到内心坦荡、外行如砥的状态。</w:t>
      </w:r>
    </w:p>
    <w:p w14:paraId="0938187F" w14:textId="77777777" w:rsidR="003863DE" w:rsidRDefault="003863DE">
      <w:pPr>
        <w:rPr>
          <w:rFonts w:hint="eastAsia"/>
        </w:rPr>
      </w:pPr>
    </w:p>
    <w:p w14:paraId="38CE8F9D" w14:textId="77777777" w:rsidR="003863DE" w:rsidRDefault="003863DE">
      <w:pPr>
        <w:rPr>
          <w:rFonts w:hint="eastAsia"/>
        </w:rPr>
      </w:pPr>
    </w:p>
    <w:p w14:paraId="298E9CBA" w14:textId="77777777" w:rsidR="003863DE" w:rsidRDefault="003863DE">
      <w:pPr>
        <w:rPr>
          <w:rFonts w:hint="eastAsia"/>
        </w:rPr>
      </w:pPr>
    </w:p>
    <w:p w14:paraId="521223DC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EF06BE" w14:textId="77777777" w:rsidR="003863DE" w:rsidRDefault="003863DE">
      <w:pPr>
        <w:rPr>
          <w:rFonts w:hint="eastAsia"/>
        </w:rPr>
      </w:pPr>
    </w:p>
    <w:p w14:paraId="0AAFC1DD" w14:textId="77777777" w:rsidR="003863DE" w:rsidRDefault="003863DE">
      <w:pPr>
        <w:rPr>
          <w:rFonts w:hint="eastAsia"/>
        </w:rPr>
      </w:pPr>
    </w:p>
    <w:p w14:paraId="00B42159" w14:textId="77777777" w:rsidR="003863DE" w:rsidRDefault="003863DE">
      <w:pPr>
        <w:rPr>
          <w:rFonts w:hint="eastAsia"/>
        </w:rPr>
      </w:pPr>
      <w:r>
        <w:rPr>
          <w:rFonts w:hint="eastAsia"/>
        </w:rPr>
        <w:tab/>
        <w:t>“坦荡如砥”不仅仅是一句美丽的成语，它更代表了一种生活的态度和价值取向。在复杂多变的社会环境中，每个人都应该努力成为一个坦荡如砥的人，不仅是为了赢得他人的尊重与信任，更重要的是实现自我价值，让自己的人生更加精彩。</w:t>
      </w:r>
    </w:p>
    <w:p w14:paraId="7A4BFEA9" w14:textId="77777777" w:rsidR="003863DE" w:rsidRDefault="003863DE">
      <w:pPr>
        <w:rPr>
          <w:rFonts w:hint="eastAsia"/>
        </w:rPr>
      </w:pPr>
    </w:p>
    <w:p w14:paraId="4B545BA3" w14:textId="77777777" w:rsidR="003863DE" w:rsidRDefault="003863DE">
      <w:pPr>
        <w:rPr>
          <w:rFonts w:hint="eastAsia"/>
        </w:rPr>
      </w:pPr>
    </w:p>
    <w:p w14:paraId="519C881C" w14:textId="77777777" w:rsidR="003863DE" w:rsidRDefault="00386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7641F" w14:textId="7E4C566D" w:rsidR="006C5533" w:rsidRDefault="006C5533"/>
    <w:sectPr w:rsidR="006C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33"/>
    <w:rsid w:val="00343B86"/>
    <w:rsid w:val="003863DE"/>
    <w:rsid w:val="006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5FDB7-268F-4FEA-992A-18413DCA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