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AC41" w14:textId="77777777" w:rsidR="00E015C7" w:rsidRDefault="00E015C7">
      <w:pPr>
        <w:rPr>
          <w:rFonts w:hint="eastAsia"/>
        </w:rPr>
      </w:pPr>
    </w:p>
    <w:p w14:paraId="6193AAD9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坐贾的意思</w:t>
      </w:r>
    </w:p>
    <w:p w14:paraId="2FCE63B9" w14:textId="77777777" w:rsidR="00E015C7" w:rsidRDefault="00E015C7">
      <w:pPr>
        <w:rPr>
          <w:rFonts w:hint="eastAsia"/>
        </w:rPr>
      </w:pPr>
    </w:p>
    <w:p w14:paraId="43D7BEFF" w14:textId="77777777" w:rsidR="00E015C7" w:rsidRDefault="00E015C7">
      <w:pPr>
        <w:rPr>
          <w:rFonts w:hint="eastAsia"/>
        </w:rPr>
      </w:pPr>
    </w:p>
    <w:p w14:paraId="5F73CF74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“坐贾”一词，源自中国古代商业文化，是描述古代商人的一种分类方式。在古汉语中，“坐贾”与“行商”相对，共同构成了古代商业活动的两大主体。本文将详细解析“坐贾”的含义、历史背景及其在现代的演变。</w:t>
      </w:r>
    </w:p>
    <w:p w14:paraId="59DAA95D" w14:textId="77777777" w:rsidR="00E015C7" w:rsidRDefault="00E015C7">
      <w:pPr>
        <w:rPr>
          <w:rFonts w:hint="eastAsia"/>
        </w:rPr>
      </w:pPr>
    </w:p>
    <w:p w14:paraId="037C5B85" w14:textId="77777777" w:rsidR="00E015C7" w:rsidRDefault="00E015C7">
      <w:pPr>
        <w:rPr>
          <w:rFonts w:hint="eastAsia"/>
        </w:rPr>
      </w:pPr>
    </w:p>
    <w:p w14:paraId="3FD7E0BF" w14:textId="77777777" w:rsidR="00E015C7" w:rsidRDefault="00E015C7">
      <w:pPr>
        <w:rPr>
          <w:rFonts w:hint="eastAsia"/>
        </w:rPr>
      </w:pPr>
    </w:p>
    <w:p w14:paraId="3EE1FB70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坐贾的定义</w:t>
      </w:r>
    </w:p>
    <w:p w14:paraId="539751C5" w14:textId="77777777" w:rsidR="00E015C7" w:rsidRDefault="00E015C7">
      <w:pPr>
        <w:rPr>
          <w:rFonts w:hint="eastAsia"/>
        </w:rPr>
      </w:pPr>
    </w:p>
    <w:p w14:paraId="0B088587" w14:textId="77777777" w:rsidR="00E015C7" w:rsidRDefault="00E015C7">
      <w:pPr>
        <w:rPr>
          <w:rFonts w:hint="eastAsia"/>
        </w:rPr>
      </w:pPr>
    </w:p>
    <w:p w14:paraId="3E60657B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“坐贾”，读音为zuò gǔ，是汉语词汇中的一个专有名词。它指的是那些拥有固定营业地点，通常是在市集、商铺或店铺中，从事商品零售或批发的商人。与“行商”不同，坐贾不经常外出，而是守在店铺内，等待顾客上门购买商品。因此，“坐贾”也被称为“坐商”，即坐在店铺里经营生意的商人。</w:t>
      </w:r>
    </w:p>
    <w:p w14:paraId="1AE12AAC" w14:textId="77777777" w:rsidR="00E015C7" w:rsidRDefault="00E015C7">
      <w:pPr>
        <w:rPr>
          <w:rFonts w:hint="eastAsia"/>
        </w:rPr>
      </w:pPr>
    </w:p>
    <w:p w14:paraId="5BAE355F" w14:textId="77777777" w:rsidR="00E015C7" w:rsidRDefault="00E015C7">
      <w:pPr>
        <w:rPr>
          <w:rFonts w:hint="eastAsia"/>
        </w:rPr>
      </w:pPr>
    </w:p>
    <w:p w14:paraId="21AA14FE" w14:textId="77777777" w:rsidR="00E015C7" w:rsidRDefault="00E015C7">
      <w:pPr>
        <w:rPr>
          <w:rFonts w:hint="eastAsia"/>
        </w:rPr>
      </w:pPr>
    </w:p>
    <w:p w14:paraId="73A0227A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坐贾的历史背景</w:t>
      </w:r>
    </w:p>
    <w:p w14:paraId="76E0C46E" w14:textId="77777777" w:rsidR="00E015C7" w:rsidRDefault="00E015C7">
      <w:pPr>
        <w:rPr>
          <w:rFonts w:hint="eastAsia"/>
        </w:rPr>
      </w:pPr>
    </w:p>
    <w:p w14:paraId="5822AFCB" w14:textId="77777777" w:rsidR="00E015C7" w:rsidRDefault="00E015C7">
      <w:pPr>
        <w:rPr>
          <w:rFonts w:hint="eastAsia"/>
        </w:rPr>
      </w:pPr>
    </w:p>
    <w:p w14:paraId="4905BBF2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作为古代商业活动的重要组成部分，其历史可以追溯到先秦时期。随着社会的发展和商业的繁荣，坐贾逐渐从原始的物物交换中分离出来，成为专门从事商品交易的职业商人。在宋代，坐贾与行商的区分更加明确，坐贾主要负责在固定的市场或商铺中经营，而行商则负责长途跋涉，进行跨地域的商品买卖。</w:t>
      </w:r>
    </w:p>
    <w:p w14:paraId="59741597" w14:textId="77777777" w:rsidR="00E015C7" w:rsidRDefault="00E015C7">
      <w:pPr>
        <w:rPr>
          <w:rFonts w:hint="eastAsia"/>
        </w:rPr>
      </w:pPr>
    </w:p>
    <w:p w14:paraId="564AC7A5" w14:textId="77777777" w:rsidR="00E015C7" w:rsidRDefault="00E015C7">
      <w:pPr>
        <w:rPr>
          <w:rFonts w:hint="eastAsia"/>
        </w:rPr>
      </w:pPr>
    </w:p>
    <w:p w14:paraId="7BC59EFF" w14:textId="77777777" w:rsidR="00E015C7" w:rsidRDefault="00E015C7">
      <w:pPr>
        <w:rPr>
          <w:rFonts w:hint="eastAsia"/>
        </w:rPr>
      </w:pPr>
    </w:p>
    <w:p w14:paraId="0D09434C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存在不仅促进了商品经济的发展，还推动了城市化的进程。在宋代，随着商业的繁荣，许多城市出现了繁华的商业街区，坐贾们在这些街区中开设了各种商铺，为城市居民提供了丰富的商品选择。同时，坐贾们也通过商业活动积累了大量的财富，成为当时社会的重要阶层。</w:t>
      </w:r>
    </w:p>
    <w:p w14:paraId="192D2EAE" w14:textId="77777777" w:rsidR="00E015C7" w:rsidRDefault="00E015C7">
      <w:pPr>
        <w:rPr>
          <w:rFonts w:hint="eastAsia"/>
        </w:rPr>
      </w:pPr>
    </w:p>
    <w:p w14:paraId="2C972C06" w14:textId="77777777" w:rsidR="00E015C7" w:rsidRDefault="00E015C7">
      <w:pPr>
        <w:rPr>
          <w:rFonts w:hint="eastAsia"/>
        </w:rPr>
      </w:pPr>
    </w:p>
    <w:p w14:paraId="682D865A" w14:textId="77777777" w:rsidR="00E015C7" w:rsidRDefault="00E015C7">
      <w:pPr>
        <w:rPr>
          <w:rFonts w:hint="eastAsia"/>
        </w:rPr>
      </w:pPr>
    </w:p>
    <w:p w14:paraId="4380CFA0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坐贾的经营方式</w:t>
      </w:r>
    </w:p>
    <w:p w14:paraId="76C91B32" w14:textId="77777777" w:rsidR="00E015C7" w:rsidRDefault="00E015C7">
      <w:pPr>
        <w:rPr>
          <w:rFonts w:hint="eastAsia"/>
        </w:rPr>
      </w:pPr>
    </w:p>
    <w:p w14:paraId="5CABB130" w14:textId="77777777" w:rsidR="00E015C7" w:rsidRDefault="00E015C7">
      <w:pPr>
        <w:rPr>
          <w:rFonts w:hint="eastAsia"/>
        </w:rPr>
      </w:pPr>
    </w:p>
    <w:p w14:paraId="028A1EC8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的经营方式多样，既有零售也有批发。他们通常会在店铺中陈列各种商品，供顾客挑选和购买。坐贾们还会根据市场需求和季节变化，调整商品的种类和价格，以满足消费者的不同需求。在经营过程中，坐贾们注重信誉和服务质量，通过建立良好的口碑来吸引更多的顾客。</w:t>
      </w:r>
    </w:p>
    <w:p w14:paraId="28E58631" w14:textId="77777777" w:rsidR="00E015C7" w:rsidRDefault="00E015C7">
      <w:pPr>
        <w:rPr>
          <w:rFonts w:hint="eastAsia"/>
        </w:rPr>
      </w:pPr>
    </w:p>
    <w:p w14:paraId="75AF4848" w14:textId="77777777" w:rsidR="00E015C7" w:rsidRDefault="00E015C7">
      <w:pPr>
        <w:rPr>
          <w:rFonts w:hint="eastAsia"/>
        </w:rPr>
      </w:pPr>
    </w:p>
    <w:p w14:paraId="7DE09EF7" w14:textId="77777777" w:rsidR="00E015C7" w:rsidRDefault="00E015C7">
      <w:pPr>
        <w:rPr>
          <w:rFonts w:hint="eastAsia"/>
        </w:rPr>
      </w:pPr>
    </w:p>
    <w:p w14:paraId="73D5B2BF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坐贾在现代的演变</w:t>
      </w:r>
    </w:p>
    <w:p w14:paraId="283AC3C7" w14:textId="77777777" w:rsidR="00E015C7" w:rsidRDefault="00E015C7">
      <w:pPr>
        <w:rPr>
          <w:rFonts w:hint="eastAsia"/>
        </w:rPr>
      </w:pPr>
    </w:p>
    <w:p w14:paraId="441AA230" w14:textId="77777777" w:rsidR="00E015C7" w:rsidRDefault="00E015C7">
      <w:pPr>
        <w:rPr>
          <w:rFonts w:hint="eastAsia"/>
        </w:rPr>
      </w:pPr>
    </w:p>
    <w:p w14:paraId="60E5E306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随着现代社会的发展，坐贾的形式也在不断变化。在现代城市中，坐贾通常指的是那些开设在商业街、购物中心或网店中的商家。他们通过线上或线下的方式，向消费者提供商品和服务。虽然现代坐贾的经营方式和传统坐贾有所不同，但他们仍然保持着固定营业地点、等待顾客上门购买商品的基本特征。</w:t>
      </w:r>
    </w:p>
    <w:p w14:paraId="266B6C6B" w14:textId="77777777" w:rsidR="00E015C7" w:rsidRDefault="00E015C7">
      <w:pPr>
        <w:rPr>
          <w:rFonts w:hint="eastAsia"/>
        </w:rPr>
      </w:pPr>
    </w:p>
    <w:p w14:paraId="478BA8BA" w14:textId="77777777" w:rsidR="00E015C7" w:rsidRDefault="00E015C7">
      <w:pPr>
        <w:rPr>
          <w:rFonts w:hint="eastAsia"/>
        </w:rPr>
      </w:pPr>
    </w:p>
    <w:p w14:paraId="220D18D7" w14:textId="77777777" w:rsidR="00E015C7" w:rsidRDefault="00E015C7">
      <w:pPr>
        <w:rPr>
          <w:rFonts w:hint="eastAsia"/>
        </w:rPr>
      </w:pPr>
    </w:p>
    <w:p w14:paraId="795B42FD" w14:textId="77777777" w:rsidR="00E015C7" w:rsidRDefault="00E015C7">
      <w:pPr>
        <w:rPr>
          <w:rFonts w:hint="eastAsia"/>
        </w:rPr>
      </w:pPr>
      <w:r>
        <w:rPr>
          <w:rFonts w:hint="eastAsia"/>
        </w:rPr>
        <w:tab/>
        <w:t>“坐贾”作为古代商业文化的一个重要组成部分，不仅促进了商品经济的发展，还推动了城市化的进程。在现代社会中，坐贾的形式虽然有所变化，但其基本特征和商业精神仍然得以延续和发展。</w:t>
      </w:r>
    </w:p>
    <w:p w14:paraId="7184C017" w14:textId="77777777" w:rsidR="00E015C7" w:rsidRDefault="00E015C7">
      <w:pPr>
        <w:rPr>
          <w:rFonts w:hint="eastAsia"/>
        </w:rPr>
      </w:pPr>
    </w:p>
    <w:p w14:paraId="42225F38" w14:textId="77777777" w:rsidR="00E015C7" w:rsidRDefault="00E015C7">
      <w:pPr>
        <w:rPr>
          <w:rFonts w:hint="eastAsia"/>
        </w:rPr>
      </w:pPr>
    </w:p>
    <w:p w14:paraId="46B49E88" w14:textId="77777777" w:rsidR="00E015C7" w:rsidRDefault="00E01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CAB9D" w14:textId="3BABBE69" w:rsidR="0078472C" w:rsidRDefault="0078472C"/>
    <w:sectPr w:rsidR="0078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C"/>
    <w:rsid w:val="00343B86"/>
    <w:rsid w:val="0078472C"/>
    <w:rsid w:val="00E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19BC2-651A-455C-A5C2-73A34B8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