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ADDF" w14:textId="77777777" w:rsidR="00857373" w:rsidRDefault="00857373">
      <w:pPr>
        <w:rPr>
          <w:rFonts w:hint="eastAsia"/>
        </w:rPr>
      </w:pPr>
      <w:r>
        <w:rPr>
          <w:rFonts w:hint="eastAsia"/>
        </w:rPr>
        <w:t>qīng zhù sì liào：青贮饲料的拼音</w:t>
      </w:r>
    </w:p>
    <w:p w14:paraId="603E73C3" w14:textId="77777777" w:rsidR="00857373" w:rsidRDefault="00857373">
      <w:pPr>
        <w:rPr>
          <w:rFonts w:hint="eastAsia"/>
        </w:rPr>
      </w:pPr>
      <w:r>
        <w:rPr>
          <w:rFonts w:hint="eastAsia"/>
        </w:rPr>
        <w:t>在农业领域，尤其是在畜牧业中，青贮饲料扮演着极为重要的角色。青贮饲料是一种通过将新鲜的植物材料（通常是玉米、高粱等作物）切碎后，在厌氧条件下经过乳酸菌发酵制成的一种保存良好的饲料。这种方法可以有效地延长饲料的保质期，并且保留了原料中的大部分营养成分。</w:t>
      </w:r>
    </w:p>
    <w:p w14:paraId="30BFFD3F" w14:textId="77777777" w:rsidR="00857373" w:rsidRDefault="00857373">
      <w:pPr>
        <w:rPr>
          <w:rFonts w:hint="eastAsia"/>
        </w:rPr>
      </w:pPr>
    </w:p>
    <w:p w14:paraId="078246BB" w14:textId="77777777" w:rsidR="00857373" w:rsidRDefault="00857373">
      <w:pPr>
        <w:rPr>
          <w:rFonts w:hint="eastAsia"/>
        </w:rPr>
      </w:pPr>
      <w:r>
        <w:rPr>
          <w:rFonts w:hint="eastAsia"/>
        </w:rPr>
        <w:t>青贮饲料的历史发展</w:t>
      </w:r>
    </w:p>
    <w:p w14:paraId="0903263A" w14:textId="77777777" w:rsidR="00857373" w:rsidRDefault="00857373">
      <w:pPr>
        <w:rPr>
          <w:rFonts w:hint="eastAsia"/>
        </w:rPr>
      </w:pPr>
      <w:r>
        <w:rPr>
          <w:rFonts w:hint="eastAsia"/>
        </w:rPr>
        <w:t>青贮技术有着悠久的历史，它起源于古罗马时期，当时人们就已经开始使用简单的青贮方法来保存饲料以供冬季喂养牲畜。随着时代的进步，这项技术不断得到改进和完善，现代青贮工艺不仅提高了效率，还增加了青贮饲料的营养价值和安全性。青贮已经成为全球范围内广泛应用的一项重要农艺措施。</w:t>
      </w:r>
    </w:p>
    <w:p w14:paraId="5E18241C" w14:textId="77777777" w:rsidR="00857373" w:rsidRDefault="00857373">
      <w:pPr>
        <w:rPr>
          <w:rFonts w:hint="eastAsia"/>
        </w:rPr>
      </w:pPr>
    </w:p>
    <w:p w14:paraId="0918B30C" w14:textId="77777777" w:rsidR="00857373" w:rsidRDefault="00857373">
      <w:pPr>
        <w:rPr>
          <w:rFonts w:hint="eastAsia"/>
        </w:rPr>
      </w:pPr>
      <w:r>
        <w:rPr>
          <w:rFonts w:hint="eastAsia"/>
        </w:rPr>
        <w:t>青贮饲料的制作过程</w:t>
      </w:r>
    </w:p>
    <w:p w14:paraId="05661F71" w14:textId="77777777" w:rsidR="00857373" w:rsidRDefault="00857373">
      <w:pPr>
        <w:rPr>
          <w:rFonts w:hint="eastAsia"/>
        </w:rPr>
      </w:pPr>
      <w:r>
        <w:rPr>
          <w:rFonts w:hint="eastAsia"/>
        </w:rPr>
        <w:t>制作青贮饲料的过程主要包括收割、切割、压实和密封四个步骤。选择合适的时机进行作物收割，保证其含有足够的水分和糖分；然后将收割下来的作物切成适当大小的小段，以便于后续处理；接着是至关重要的一步——压实，这有助于排出空气，创造一个有利于乳酸菌生长繁殖而抑制有害微生物活动的环境；最后用塑料膜或其他材料严密覆盖，确保整个过程处于厌氧状态。</w:t>
      </w:r>
    </w:p>
    <w:p w14:paraId="1E5599F7" w14:textId="77777777" w:rsidR="00857373" w:rsidRDefault="00857373">
      <w:pPr>
        <w:rPr>
          <w:rFonts w:hint="eastAsia"/>
        </w:rPr>
      </w:pPr>
    </w:p>
    <w:p w14:paraId="0C7D451F" w14:textId="77777777" w:rsidR="00857373" w:rsidRDefault="00857373">
      <w:pPr>
        <w:rPr>
          <w:rFonts w:hint="eastAsia"/>
        </w:rPr>
      </w:pPr>
      <w:r>
        <w:rPr>
          <w:rFonts w:hint="eastAsia"/>
        </w:rPr>
        <w:t>青贮饲料的优点与应用</w:t>
      </w:r>
    </w:p>
    <w:p w14:paraId="5033E6E8" w14:textId="77777777" w:rsidR="00857373" w:rsidRDefault="00857373">
      <w:pPr>
        <w:rPr>
          <w:rFonts w:hint="eastAsia"/>
        </w:rPr>
      </w:pPr>
      <w:r>
        <w:rPr>
          <w:rFonts w:hint="eastAsia"/>
        </w:rPr>
        <w:t>青贮饲料具有诸多优点，例如它可以长时间保存而不易变质，同时还能保持较高的营养价值，对于提高家畜生产性能有着积极作用。青贮还可以有效利用边际土地上生长的非传统饲料资源，如野生草本植物等，这对于缓解粮食短缺问题也有着重要意义。在实际应用中，青贮被广泛应用于牛羊等反刍动物的日粮配比当中。</w:t>
      </w:r>
    </w:p>
    <w:p w14:paraId="738A0E76" w14:textId="77777777" w:rsidR="00857373" w:rsidRDefault="00857373">
      <w:pPr>
        <w:rPr>
          <w:rFonts w:hint="eastAsia"/>
        </w:rPr>
      </w:pPr>
    </w:p>
    <w:p w14:paraId="1729A977" w14:textId="77777777" w:rsidR="00857373" w:rsidRDefault="00857373">
      <w:pPr>
        <w:rPr>
          <w:rFonts w:hint="eastAsia"/>
        </w:rPr>
      </w:pPr>
      <w:r>
        <w:rPr>
          <w:rFonts w:hint="eastAsia"/>
        </w:rPr>
        <w:t>青贮饲料对环境的影响</w:t>
      </w:r>
    </w:p>
    <w:p w14:paraId="057FAF37" w14:textId="77777777" w:rsidR="00857373" w:rsidRDefault="00857373">
      <w:pPr>
        <w:rPr>
          <w:rFonts w:hint="eastAsia"/>
        </w:rPr>
      </w:pPr>
      <w:r>
        <w:rPr>
          <w:rFonts w:hint="eastAsia"/>
        </w:rPr>
        <w:t>从环境保护角度来看，合理地采用青贮技术能够减少因焚烧秸秆所带来的空气污染问题，同时也降低了化肥农药的使用量，有利于构建绿色生态循环农业体系。当然，在具体操作过程中也要注意避免因为不当管理而导致氨气挥发或者渗滤液泄漏等问题的发生。</w:t>
      </w:r>
    </w:p>
    <w:p w14:paraId="33BCB0A2" w14:textId="77777777" w:rsidR="00857373" w:rsidRDefault="00857373">
      <w:pPr>
        <w:rPr>
          <w:rFonts w:hint="eastAsia"/>
        </w:rPr>
      </w:pPr>
    </w:p>
    <w:p w14:paraId="5A7C8935" w14:textId="77777777" w:rsidR="00857373" w:rsidRDefault="00857373">
      <w:pPr>
        <w:rPr>
          <w:rFonts w:hint="eastAsia"/>
        </w:rPr>
      </w:pPr>
      <w:r>
        <w:rPr>
          <w:rFonts w:hint="eastAsia"/>
        </w:rPr>
        <w:t>青贮饲料的研究进展</w:t>
      </w:r>
    </w:p>
    <w:p w14:paraId="3AC6C4BD" w14:textId="77777777" w:rsidR="00857373" w:rsidRDefault="00857373">
      <w:pPr>
        <w:rPr>
          <w:rFonts w:hint="eastAsia"/>
        </w:rPr>
      </w:pPr>
      <w:r>
        <w:rPr>
          <w:rFonts w:hint="eastAsia"/>
        </w:rPr>
        <w:t>近年来，关于如何进一步优化青贮饲料品质的研究日益增多，科学家们正致力于探索更高效的发酵剂以及新型添加剂的应用，以期达到更好的保存效果并提升最终产品的营养价值。与此随着消费者对食品安全关注度不断提高，有关青贮饲料安全性的评估也成为了研究热点之一。</w:t>
      </w:r>
    </w:p>
    <w:p w14:paraId="33FF7B97" w14:textId="77777777" w:rsidR="00857373" w:rsidRDefault="00857373">
      <w:pPr>
        <w:rPr>
          <w:rFonts w:hint="eastAsia"/>
        </w:rPr>
      </w:pPr>
    </w:p>
    <w:p w14:paraId="703472DA" w14:textId="77777777" w:rsidR="00857373" w:rsidRDefault="00857373">
      <w:pPr>
        <w:rPr>
          <w:rFonts w:hint="eastAsia"/>
        </w:rPr>
      </w:pPr>
      <w:r>
        <w:rPr>
          <w:rFonts w:hint="eastAsia"/>
        </w:rPr>
        <w:t>最后的总结</w:t>
      </w:r>
    </w:p>
    <w:p w14:paraId="20C04390" w14:textId="77777777" w:rsidR="00857373" w:rsidRDefault="00857373">
      <w:pPr>
        <w:rPr>
          <w:rFonts w:hint="eastAsia"/>
        </w:rPr>
      </w:pPr>
      <w:r>
        <w:rPr>
          <w:rFonts w:hint="eastAsia"/>
        </w:rPr>
        <w:t>青贮饲料作为一种重要的动物营养来源，在促进畜牧业健康发展方面发挥着不可替代的作用。未来，随着科学技术的发展，相信青贮技术将会更加成熟完善，为实现农业可持续发展目标作出更大贡献。</w:t>
      </w:r>
    </w:p>
    <w:p w14:paraId="361DF451" w14:textId="77777777" w:rsidR="00857373" w:rsidRDefault="00857373">
      <w:pPr>
        <w:rPr>
          <w:rFonts w:hint="eastAsia"/>
        </w:rPr>
      </w:pPr>
    </w:p>
    <w:p w14:paraId="503ED56B" w14:textId="77777777" w:rsidR="00857373" w:rsidRDefault="00857373">
      <w:pPr>
        <w:rPr>
          <w:rFonts w:hint="eastAsia"/>
        </w:rPr>
      </w:pPr>
      <w:r>
        <w:rPr>
          <w:rFonts w:hint="eastAsia"/>
        </w:rPr>
        <w:t>本文是由每日作文网(2345lzwz.com)为大家创作</w:t>
      </w:r>
    </w:p>
    <w:p w14:paraId="1FB02BA0" w14:textId="3632A709" w:rsidR="00D10B78" w:rsidRDefault="00D10B78"/>
    <w:sectPr w:rsidR="00D10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78"/>
    <w:rsid w:val="002D0BB4"/>
    <w:rsid w:val="00857373"/>
    <w:rsid w:val="00D1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15644-57FE-4ED5-BFB6-163A7D6F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B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B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B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B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B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B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B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B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B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B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B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B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B78"/>
    <w:rPr>
      <w:rFonts w:cstheme="majorBidi"/>
      <w:color w:val="2F5496" w:themeColor="accent1" w:themeShade="BF"/>
      <w:sz w:val="28"/>
      <w:szCs w:val="28"/>
    </w:rPr>
  </w:style>
  <w:style w:type="character" w:customStyle="1" w:styleId="50">
    <w:name w:val="标题 5 字符"/>
    <w:basedOn w:val="a0"/>
    <w:link w:val="5"/>
    <w:uiPriority w:val="9"/>
    <w:semiHidden/>
    <w:rsid w:val="00D10B78"/>
    <w:rPr>
      <w:rFonts w:cstheme="majorBidi"/>
      <w:color w:val="2F5496" w:themeColor="accent1" w:themeShade="BF"/>
      <w:sz w:val="24"/>
    </w:rPr>
  </w:style>
  <w:style w:type="character" w:customStyle="1" w:styleId="60">
    <w:name w:val="标题 6 字符"/>
    <w:basedOn w:val="a0"/>
    <w:link w:val="6"/>
    <w:uiPriority w:val="9"/>
    <w:semiHidden/>
    <w:rsid w:val="00D10B78"/>
    <w:rPr>
      <w:rFonts w:cstheme="majorBidi"/>
      <w:b/>
      <w:bCs/>
      <w:color w:val="2F5496" w:themeColor="accent1" w:themeShade="BF"/>
    </w:rPr>
  </w:style>
  <w:style w:type="character" w:customStyle="1" w:styleId="70">
    <w:name w:val="标题 7 字符"/>
    <w:basedOn w:val="a0"/>
    <w:link w:val="7"/>
    <w:uiPriority w:val="9"/>
    <w:semiHidden/>
    <w:rsid w:val="00D10B78"/>
    <w:rPr>
      <w:rFonts w:cstheme="majorBidi"/>
      <w:b/>
      <w:bCs/>
      <w:color w:val="595959" w:themeColor="text1" w:themeTint="A6"/>
    </w:rPr>
  </w:style>
  <w:style w:type="character" w:customStyle="1" w:styleId="80">
    <w:name w:val="标题 8 字符"/>
    <w:basedOn w:val="a0"/>
    <w:link w:val="8"/>
    <w:uiPriority w:val="9"/>
    <w:semiHidden/>
    <w:rsid w:val="00D10B78"/>
    <w:rPr>
      <w:rFonts w:cstheme="majorBidi"/>
      <w:color w:val="595959" w:themeColor="text1" w:themeTint="A6"/>
    </w:rPr>
  </w:style>
  <w:style w:type="character" w:customStyle="1" w:styleId="90">
    <w:name w:val="标题 9 字符"/>
    <w:basedOn w:val="a0"/>
    <w:link w:val="9"/>
    <w:uiPriority w:val="9"/>
    <w:semiHidden/>
    <w:rsid w:val="00D10B78"/>
    <w:rPr>
      <w:rFonts w:eastAsiaTheme="majorEastAsia" w:cstheme="majorBidi"/>
      <w:color w:val="595959" w:themeColor="text1" w:themeTint="A6"/>
    </w:rPr>
  </w:style>
  <w:style w:type="paragraph" w:styleId="a3">
    <w:name w:val="Title"/>
    <w:basedOn w:val="a"/>
    <w:next w:val="a"/>
    <w:link w:val="a4"/>
    <w:uiPriority w:val="10"/>
    <w:qFormat/>
    <w:rsid w:val="00D10B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B78"/>
    <w:pPr>
      <w:spacing w:before="160"/>
      <w:jc w:val="center"/>
    </w:pPr>
    <w:rPr>
      <w:i/>
      <w:iCs/>
      <w:color w:val="404040" w:themeColor="text1" w:themeTint="BF"/>
    </w:rPr>
  </w:style>
  <w:style w:type="character" w:customStyle="1" w:styleId="a8">
    <w:name w:val="引用 字符"/>
    <w:basedOn w:val="a0"/>
    <w:link w:val="a7"/>
    <w:uiPriority w:val="29"/>
    <w:rsid w:val="00D10B78"/>
    <w:rPr>
      <w:i/>
      <w:iCs/>
      <w:color w:val="404040" w:themeColor="text1" w:themeTint="BF"/>
    </w:rPr>
  </w:style>
  <w:style w:type="paragraph" w:styleId="a9">
    <w:name w:val="List Paragraph"/>
    <w:basedOn w:val="a"/>
    <w:uiPriority w:val="34"/>
    <w:qFormat/>
    <w:rsid w:val="00D10B78"/>
    <w:pPr>
      <w:ind w:left="720"/>
      <w:contextualSpacing/>
    </w:pPr>
  </w:style>
  <w:style w:type="character" w:styleId="aa">
    <w:name w:val="Intense Emphasis"/>
    <w:basedOn w:val="a0"/>
    <w:uiPriority w:val="21"/>
    <w:qFormat/>
    <w:rsid w:val="00D10B78"/>
    <w:rPr>
      <w:i/>
      <w:iCs/>
      <w:color w:val="2F5496" w:themeColor="accent1" w:themeShade="BF"/>
    </w:rPr>
  </w:style>
  <w:style w:type="paragraph" w:styleId="ab">
    <w:name w:val="Intense Quote"/>
    <w:basedOn w:val="a"/>
    <w:next w:val="a"/>
    <w:link w:val="ac"/>
    <w:uiPriority w:val="30"/>
    <w:qFormat/>
    <w:rsid w:val="00D10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B78"/>
    <w:rPr>
      <w:i/>
      <w:iCs/>
      <w:color w:val="2F5496" w:themeColor="accent1" w:themeShade="BF"/>
    </w:rPr>
  </w:style>
  <w:style w:type="character" w:styleId="ad">
    <w:name w:val="Intense Reference"/>
    <w:basedOn w:val="a0"/>
    <w:uiPriority w:val="32"/>
    <w:qFormat/>
    <w:rsid w:val="00D10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