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F061" w14:textId="77777777" w:rsidR="00A84B4A" w:rsidRDefault="00A84B4A">
      <w:pPr>
        <w:rPr>
          <w:rFonts w:hint="eastAsia"/>
        </w:rPr>
      </w:pPr>
      <w:r>
        <w:rPr>
          <w:rFonts w:hint="eastAsia"/>
        </w:rPr>
        <w:t>跷的组词和拼音：探索汉字的独特魅力</w:t>
      </w:r>
    </w:p>
    <w:p w14:paraId="0C4FF37D" w14:textId="77777777" w:rsidR="00A84B4A" w:rsidRDefault="00A84B4A">
      <w:pPr>
        <w:rPr>
          <w:rFonts w:hint="eastAsia"/>
        </w:rPr>
      </w:pPr>
      <w:r>
        <w:rPr>
          <w:rFonts w:hint="eastAsia"/>
        </w:rPr>
        <w:t>在汉语的广袤世界里，每一个字都像是一颗璀璨的明珠，而“跷”字则是其中一颗散发着独特光芒的宝石。这个字不仅有着丰富的语义，还有着多样的读音和组合方式，为汉语增添了无尽的变化与趣味。</w:t>
      </w:r>
    </w:p>
    <w:p w14:paraId="1D59FFCE" w14:textId="77777777" w:rsidR="00A84B4A" w:rsidRDefault="00A84B4A">
      <w:pPr>
        <w:rPr>
          <w:rFonts w:hint="eastAsia"/>
        </w:rPr>
      </w:pPr>
    </w:p>
    <w:p w14:paraId="30990352" w14:textId="77777777" w:rsidR="00A84B4A" w:rsidRDefault="00A84B4A">
      <w:pPr>
        <w:rPr>
          <w:rFonts w:hint="eastAsia"/>
        </w:rPr>
      </w:pPr>
      <w:r>
        <w:rPr>
          <w:rFonts w:hint="eastAsia"/>
        </w:rPr>
        <w:t>拼音解析</w:t>
      </w:r>
    </w:p>
    <w:p w14:paraId="5AAAC86F" w14:textId="77777777" w:rsidR="00A84B4A" w:rsidRDefault="00A84B4A">
      <w:pPr>
        <w:rPr>
          <w:rFonts w:hint="eastAsia"/>
        </w:rPr>
      </w:pPr>
      <w:r>
        <w:rPr>
          <w:rFonts w:hint="eastAsia"/>
        </w:rPr>
        <w:t>“跷”字的拼音是 qiāo 和 jiào。当它读作 qiāo 时，通常用来描述一种动作或状态，比如“跷二郎腿”，即以一种悠闲的姿态将一条腿搭在另一条腿上；或者“跷起大拇指”，这是对某人表示赞赏的手势。而当它读作 jiào 时，则更多地关联到桥梁、跨越等含义，如“木桥”、“石桥”中的“桥”就是这样的用法。</w:t>
      </w:r>
    </w:p>
    <w:p w14:paraId="53604BE3" w14:textId="77777777" w:rsidR="00A84B4A" w:rsidRDefault="00A84B4A">
      <w:pPr>
        <w:rPr>
          <w:rFonts w:hint="eastAsia"/>
        </w:rPr>
      </w:pPr>
    </w:p>
    <w:p w14:paraId="71E4F853" w14:textId="77777777" w:rsidR="00A84B4A" w:rsidRDefault="00A84B4A">
      <w:pPr>
        <w:rPr>
          <w:rFonts w:hint="eastAsia"/>
        </w:rPr>
      </w:pPr>
      <w:r>
        <w:rPr>
          <w:rFonts w:hint="eastAsia"/>
        </w:rPr>
        <w:t>组词示例</w:t>
      </w:r>
    </w:p>
    <w:p w14:paraId="3A247964" w14:textId="77777777" w:rsidR="00A84B4A" w:rsidRDefault="00A84B4A">
      <w:pPr>
        <w:rPr>
          <w:rFonts w:hint="eastAsia"/>
        </w:rPr>
      </w:pPr>
      <w:r>
        <w:rPr>
          <w:rFonts w:hint="eastAsia"/>
        </w:rPr>
        <w:t>从“跷”字出发，我们可以发现许多有趣的词语。例如，“跷板”（qiāo bǎn），这是一种常见的儿童游乐设施，通过杠杆原理使两端上下起伏，给孩子们带来欢乐。又如“跷脚”（qiāo jiǎo），这个词可以形容一个人因为焦急或期待而不停地抬起脚尖的动作。再有“跷蹊”（qiāo qī），这是一个成语，意味着事情显得奇怪、不寻常，好像有什么隐情一样。还有“跷捷径”（qiāo jié jìng），虽然不是标准词汇，但人们有时会用它来形容走捷径的行为，暗示这种做法可能不够光明正大。</w:t>
      </w:r>
    </w:p>
    <w:p w14:paraId="6DC72680" w14:textId="77777777" w:rsidR="00A84B4A" w:rsidRDefault="00A84B4A">
      <w:pPr>
        <w:rPr>
          <w:rFonts w:hint="eastAsia"/>
        </w:rPr>
      </w:pPr>
    </w:p>
    <w:p w14:paraId="4F7912BD" w14:textId="77777777" w:rsidR="00A84B4A" w:rsidRDefault="00A84B4A">
      <w:pPr>
        <w:rPr>
          <w:rFonts w:hint="eastAsia"/>
        </w:rPr>
      </w:pPr>
      <w:r>
        <w:rPr>
          <w:rFonts w:hint="eastAsia"/>
        </w:rPr>
        <w:t>文化背景</w:t>
      </w:r>
    </w:p>
    <w:p w14:paraId="4EEFDBE6" w14:textId="77777777" w:rsidR="00A84B4A" w:rsidRDefault="00A84B4A">
      <w:pPr>
        <w:rPr>
          <w:rFonts w:hint="eastAsia"/>
        </w:rPr>
      </w:pPr>
      <w:r>
        <w:rPr>
          <w:rFonts w:hint="eastAsia"/>
        </w:rPr>
        <w:t>在中国传统文化中，“跷”字也承载着特定的文化意义。古代诗词里常常出现“跷”字的身影，诗人用它来描绘人物的姿态或是表达某种情感。“跷足而待”便是古人用来形容急切盼望的心情，就像踮起脚尖遥望远方，盼望着亲人的归来。而在民间故事和传说中，“跷”也有其独特的地位，比如关于神兽麒麟的描述中提到它的蹄子能够轻盈地“跷”起来，象征着吉祥如意。</w:t>
      </w:r>
    </w:p>
    <w:p w14:paraId="7856B1B3" w14:textId="77777777" w:rsidR="00A84B4A" w:rsidRDefault="00A84B4A">
      <w:pPr>
        <w:rPr>
          <w:rFonts w:hint="eastAsia"/>
        </w:rPr>
      </w:pPr>
    </w:p>
    <w:p w14:paraId="6EC27BFD" w14:textId="77777777" w:rsidR="00A84B4A" w:rsidRDefault="00A84B4A">
      <w:pPr>
        <w:rPr>
          <w:rFonts w:hint="eastAsia"/>
        </w:rPr>
      </w:pPr>
      <w:r>
        <w:rPr>
          <w:rFonts w:hint="eastAsia"/>
        </w:rPr>
        <w:t>现代应用</w:t>
      </w:r>
    </w:p>
    <w:p w14:paraId="66547BB4" w14:textId="77777777" w:rsidR="00A84B4A" w:rsidRDefault="00A84B4A">
      <w:pPr>
        <w:rPr>
          <w:rFonts w:hint="eastAsia"/>
        </w:rPr>
      </w:pPr>
      <w:r>
        <w:rPr>
          <w:rFonts w:hint="eastAsia"/>
        </w:rPr>
        <w:t>进入现代社会，“跷”字依然活跃在我们的日常生活中，并且随着时代的发展不断衍生出新的用法。网络语言中出现了诸如“跷班”这样的新词，意指旷工或者逃课，反映了年轻人对于传统规则的一种调侃态度。在一些专业领域，“跷”也有着特殊的含义，例如医学上的“跷趾症”是指脚趾异常弯曲的情况，这体现了汉字在不同学科之间的广泛应用。</w:t>
      </w:r>
    </w:p>
    <w:p w14:paraId="6263F0AB" w14:textId="77777777" w:rsidR="00A84B4A" w:rsidRDefault="00A84B4A">
      <w:pPr>
        <w:rPr>
          <w:rFonts w:hint="eastAsia"/>
        </w:rPr>
      </w:pPr>
    </w:p>
    <w:p w14:paraId="47530DD5" w14:textId="77777777" w:rsidR="00A84B4A" w:rsidRDefault="00A84B4A">
      <w:pPr>
        <w:rPr>
          <w:rFonts w:hint="eastAsia"/>
        </w:rPr>
      </w:pPr>
      <w:r>
        <w:rPr>
          <w:rFonts w:hint="eastAsia"/>
        </w:rPr>
        <w:t>最后的总结</w:t>
      </w:r>
    </w:p>
    <w:p w14:paraId="226DC724" w14:textId="77777777" w:rsidR="00A84B4A" w:rsidRDefault="00A84B4A">
      <w:pPr>
        <w:rPr>
          <w:rFonts w:hint="eastAsia"/>
        </w:rPr>
      </w:pPr>
      <w:r>
        <w:rPr>
          <w:rFonts w:hint="eastAsia"/>
        </w:rPr>
        <w:t>“跷”字以其多变的读音、丰富的组词以及深厚的文化底蕴，成为汉语宝库中不可或缺的一部分。无论是日常生活中的简单表达，还是文学作品里的深刻寓意，“跷”字都展现出了汉字的魅力和活力。希望通过对“跷”的了解，大家能够更加热爱我们博大精深的中华文化。</w:t>
      </w:r>
    </w:p>
    <w:p w14:paraId="2EAE8142" w14:textId="77777777" w:rsidR="00A84B4A" w:rsidRDefault="00A84B4A">
      <w:pPr>
        <w:rPr>
          <w:rFonts w:hint="eastAsia"/>
        </w:rPr>
      </w:pPr>
    </w:p>
    <w:p w14:paraId="0B0574E6" w14:textId="77777777" w:rsidR="00A84B4A" w:rsidRDefault="00A84B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84918" w14:textId="77A188AE" w:rsidR="00F50A77" w:rsidRDefault="00F50A77"/>
    <w:sectPr w:rsidR="00F50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77"/>
    <w:rsid w:val="002D0BB4"/>
    <w:rsid w:val="00A84B4A"/>
    <w:rsid w:val="00F5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14C71-2722-4EC6-A67D-6549395C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A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A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A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A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A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A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A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A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A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A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A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A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A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A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A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A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A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A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A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A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A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A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